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F8A5" w14:textId="3B6779F9" w:rsidR="007C6D80" w:rsidRDefault="00E773F5" w:rsidP="001828E0">
      <w:pPr>
        <w:pStyle w:val="Titel"/>
      </w:pPr>
      <w:r>
        <w:rPr>
          <w:noProof/>
          <w:lang w:eastAsia="nl-NL"/>
        </w:rPr>
        <w:drawing>
          <wp:anchor distT="0" distB="0" distL="114300" distR="114300" simplePos="0" relativeHeight="251658240" behindDoc="0" locked="0" layoutInCell="1" allowOverlap="1" wp14:anchorId="1FEB2BF2" wp14:editId="25B76AA1">
            <wp:simplePos x="0" y="0"/>
            <wp:positionH relativeFrom="margin">
              <wp:posOffset>5092180</wp:posOffset>
            </wp:positionH>
            <wp:positionV relativeFrom="margin">
              <wp:posOffset>-668655</wp:posOffset>
            </wp:positionV>
            <wp:extent cx="1499755" cy="858735"/>
            <wp:effectExtent l="0" t="0" r="0" b="50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5" cstate="hq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499755" cy="858735"/>
                    </a:xfrm>
                    <a:prstGeom prst="rect">
                      <a:avLst/>
                    </a:prstGeom>
                  </pic:spPr>
                </pic:pic>
              </a:graphicData>
            </a:graphic>
            <wp14:sizeRelH relativeFrom="margin">
              <wp14:pctWidth>0</wp14:pctWidth>
            </wp14:sizeRelH>
            <wp14:sizeRelV relativeFrom="margin">
              <wp14:pctHeight>0</wp14:pctHeight>
            </wp14:sizeRelV>
          </wp:anchor>
        </w:drawing>
      </w:r>
      <w:r w:rsidR="00A07727">
        <w:rPr>
          <w:noProof/>
          <w:lang w:eastAsia="nl-NL"/>
        </w:rPr>
        <w:t>Spel Dixit</w:t>
      </w:r>
      <w:r w:rsidR="001828E0">
        <w:t xml:space="preserve"> </w:t>
      </w:r>
    </w:p>
    <w:p w14:paraId="4352DD29" w14:textId="77307E5F" w:rsidR="001828E0" w:rsidRDefault="002A1FE6" w:rsidP="002A1FE6">
      <w:pPr>
        <w:pStyle w:val="Kop1"/>
      </w:pPr>
      <w:r>
        <w:t xml:space="preserve">Korte omschrijving </w:t>
      </w:r>
      <w:r w:rsidR="00DA4715">
        <w:t xml:space="preserve">en doelgroep </w:t>
      </w:r>
    </w:p>
    <w:p w14:paraId="7F08D071" w14:textId="0833CB18" w:rsidR="00A07727" w:rsidRPr="00AB6D8B" w:rsidRDefault="00A07727" w:rsidP="00A07727">
      <w:pPr>
        <w:pStyle w:val="Normaalweb"/>
        <w:rPr>
          <w:rFonts w:asciiTheme="minorHAnsi" w:eastAsia="Times New Roman" w:hAnsiTheme="minorHAnsi" w:cstheme="minorHAnsi"/>
          <w:i/>
          <w:color w:val="000000"/>
          <w:sz w:val="20"/>
          <w:szCs w:val="20"/>
        </w:rPr>
      </w:pPr>
      <w:r w:rsidRPr="00AB6D8B">
        <w:rPr>
          <w:rFonts w:asciiTheme="minorHAnsi" w:hAnsiTheme="minorHAnsi" w:cstheme="minorHAnsi"/>
          <w:i/>
          <w:sz w:val="20"/>
          <w:szCs w:val="20"/>
        </w:rPr>
        <w:t xml:space="preserve">Dixit is een </w:t>
      </w:r>
      <w:r w:rsidRPr="00AB6D8B">
        <w:rPr>
          <w:rFonts w:asciiTheme="minorHAnsi" w:eastAsia="Times New Roman" w:hAnsiTheme="minorHAnsi" w:cstheme="minorHAnsi"/>
          <w:i/>
          <w:color w:val="000000"/>
          <w:sz w:val="20"/>
          <w:szCs w:val="20"/>
        </w:rPr>
        <w:t xml:space="preserve">sfeervol partyspel, waarbij de creativiteit van de spelers wordt aangesproken. Afbeeldingen op speelkaarten vormen hier de aanzet tot een ludieke combinatie van beschrijven en raden. Het spelmateriaal bestaat </w:t>
      </w:r>
      <w:r w:rsidR="005651AD">
        <w:rPr>
          <w:rFonts w:asciiTheme="minorHAnsi" w:eastAsia="Times New Roman" w:hAnsiTheme="minorHAnsi" w:cstheme="minorHAnsi"/>
          <w:i/>
          <w:color w:val="000000"/>
          <w:sz w:val="20"/>
          <w:szCs w:val="20"/>
        </w:rPr>
        <w:t xml:space="preserve">o.a </w:t>
      </w:r>
      <w:r w:rsidRPr="00AB6D8B">
        <w:rPr>
          <w:rFonts w:asciiTheme="minorHAnsi" w:eastAsia="Times New Roman" w:hAnsiTheme="minorHAnsi" w:cstheme="minorHAnsi"/>
          <w:i/>
          <w:color w:val="000000"/>
          <w:sz w:val="20"/>
          <w:szCs w:val="20"/>
        </w:rPr>
        <w:t>uit 84 grote speelkaarten met prachtige tekeningen van illustrator Marie Cardouat</w:t>
      </w:r>
      <w:r w:rsidR="005651AD">
        <w:rPr>
          <w:rFonts w:asciiTheme="minorHAnsi" w:eastAsia="Times New Roman" w:hAnsiTheme="minorHAnsi" w:cstheme="minorHAnsi"/>
          <w:i/>
          <w:color w:val="000000"/>
          <w:sz w:val="20"/>
          <w:szCs w:val="20"/>
        </w:rPr>
        <w:t xml:space="preserve">. Alle spelers krijgen een aantal kaarten in hun handen. Zij houden de kaarten geheim. </w:t>
      </w:r>
    </w:p>
    <w:p w14:paraId="103188EC" w14:textId="41DFA480" w:rsidR="00A07727" w:rsidRPr="00A07727" w:rsidRDefault="00A07727" w:rsidP="00A07727">
      <w:pPr>
        <w:spacing w:before="100" w:beforeAutospacing="1" w:after="100" w:afterAutospacing="1" w:line="240" w:lineRule="auto"/>
        <w:rPr>
          <w:rFonts w:eastAsia="Times New Roman" w:cstheme="minorHAnsi"/>
          <w:iCs w:val="0"/>
          <w:color w:val="000000"/>
          <w:lang w:eastAsia="nl-NL"/>
        </w:rPr>
      </w:pPr>
      <w:r w:rsidRPr="00A07727">
        <w:rPr>
          <w:rFonts w:eastAsia="Times New Roman" w:cstheme="minorHAnsi"/>
          <w:iCs w:val="0"/>
          <w:color w:val="000000"/>
          <w:lang w:eastAsia="nl-NL"/>
        </w:rPr>
        <w:t xml:space="preserve">De startspeler is de verteller van de eerste ronde. Hij kiest één van zijn handkaarten en vertelt een bijpassend verhaaltje. Hij houdt de gekozen kaart daarbij geheim. Iedere medespeler kiest vervolgens een eigen handkaart, die volgens hem bij dit verhaaltje past, en geeft deze gedekt aan de verteller. De verteller schudt zijn eigen kaart en de ontvangen kaarten door elkaar en legt de kaarten daarna in </w:t>
      </w:r>
      <w:r w:rsidR="003A2D03">
        <w:rPr>
          <w:rFonts w:eastAsia="Times New Roman" w:cstheme="minorHAnsi"/>
          <w:iCs w:val="0"/>
          <w:color w:val="000000"/>
          <w:lang w:eastAsia="nl-NL"/>
        </w:rPr>
        <w:t xml:space="preserve">volgorde op tafel. </w:t>
      </w:r>
      <w:r w:rsidR="00E845DC">
        <w:rPr>
          <w:rFonts w:eastAsia="Times New Roman" w:cstheme="minorHAnsi"/>
          <w:iCs w:val="0"/>
          <w:color w:val="000000"/>
          <w:lang w:eastAsia="nl-NL"/>
        </w:rPr>
        <w:t xml:space="preserve">De spelers moeten de kaart van de verteller achterhalen. De verteller wil voorkomen dat zijn kaart door iedereen geraden wordt (dan was zijn omschrijving te makkelijk) of door niemand geraden wordt (dan was zijn omschrijving te moeilijk). </w:t>
      </w:r>
      <w:r w:rsidR="003A2D03">
        <w:rPr>
          <w:rFonts w:eastAsia="Times New Roman" w:cstheme="minorHAnsi"/>
          <w:iCs w:val="0"/>
          <w:color w:val="000000"/>
          <w:lang w:eastAsia="nl-NL"/>
        </w:rPr>
        <w:t xml:space="preserve">Op deze manier kunnen zowel verteller als speler punten verzamelen. Deze punten bepalen na een aantal ronden wie de winnaar is van het spel. </w:t>
      </w:r>
    </w:p>
    <w:p w14:paraId="3911DAE1" w14:textId="407157B7" w:rsidR="00AB6D8B" w:rsidRPr="00AB6D8B" w:rsidRDefault="003A2D03" w:rsidP="00AB6D8B">
      <w:pPr>
        <w:spacing w:before="100" w:beforeAutospacing="1" w:after="100" w:afterAutospacing="1" w:line="240" w:lineRule="auto"/>
        <w:rPr>
          <w:rFonts w:eastAsia="Times New Roman" w:cstheme="minorHAnsi"/>
          <w:iCs w:val="0"/>
          <w:color w:val="000000"/>
          <w:lang w:eastAsia="nl-NL"/>
        </w:rPr>
      </w:pPr>
      <w:r>
        <w:rPr>
          <w:rFonts w:eastAsia="Times New Roman" w:cstheme="minorHAnsi"/>
          <w:iCs w:val="0"/>
          <w:color w:val="000000"/>
          <w:lang w:eastAsia="nl-NL"/>
        </w:rPr>
        <w:t xml:space="preserve">Het doel van </w:t>
      </w:r>
      <w:r w:rsidR="00AB6D8B" w:rsidRPr="00AB6D8B">
        <w:rPr>
          <w:rFonts w:eastAsia="Times New Roman" w:cstheme="minorHAnsi"/>
          <w:iCs w:val="0"/>
          <w:color w:val="000000"/>
          <w:lang w:eastAsia="nl-NL"/>
        </w:rPr>
        <w:t>Dixit is een partyspel, waarbij sfeer en proces belangrijker zijn dan het uiteindelijke resultaat. Dan lijkt een puntentelling op het eerste gezicht niet van belang, maar niets is minder waar. De puntentelling van Dixit zorgt namelijk voor de balans tussen abstract en beschrijvend. Dit dwingt te verteller om het niet te moeilijk of te gemakkelijk te maken. Dan blijven de spelers een beetje bij elkaar en drijven ze niet af op golven van te fantasievolle associaties.</w:t>
      </w:r>
    </w:p>
    <w:p w14:paraId="079835CB" w14:textId="4EF5DF2D" w:rsidR="00AB6D8B" w:rsidRPr="00AB6D8B" w:rsidRDefault="00AB6D8B" w:rsidP="00AB6D8B">
      <w:pPr>
        <w:spacing w:before="100" w:beforeAutospacing="1" w:after="100" w:afterAutospacing="1" w:line="240" w:lineRule="auto"/>
        <w:rPr>
          <w:rFonts w:eastAsia="Times New Roman" w:cstheme="minorHAnsi"/>
          <w:iCs w:val="0"/>
          <w:color w:val="000000"/>
          <w:lang w:eastAsia="nl-NL"/>
        </w:rPr>
      </w:pPr>
      <w:r w:rsidRPr="00AB6D8B">
        <w:rPr>
          <w:rFonts w:eastAsia="Times New Roman" w:cstheme="minorHAnsi"/>
          <w:iCs w:val="0"/>
          <w:color w:val="000000"/>
          <w:lang w:eastAsia="nl-NL"/>
        </w:rPr>
        <w:t>De speelkaarten zijn niet alleen prachtig uitgevoerd (al is dit ui</w:t>
      </w:r>
      <w:r w:rsidR="00E845DC">
        <w:rPr>
          <w:rFonts w:eastAsia="Times New Roman" w:cstheme="minorHAnsi"/>
          <w:iCs w:val="0"/>
          <w:color w:val="000000"/>
          <w:lang w:eastAsia="nl-NL"/>
        </w:rPr>
        <w:t xml:space="preserve">teraard een kwestie van smaak). </w:t>
      </w:r>
      <w:r w:rsidRPr="00AB6D8B">
        <w:rPr>
          <w:rFonts w:eastAsia="Times New Roman" w:cstheme="minorHAnsi"/>
          <w:iCs w:val="0"/>
          <w:color w:val="000000"/>
          <w:lang w:eastAsia="nl-NL"/>
        </w:rPr>
        <w:t>ik zie ook nog een meerwaarde in de subtiele details van sommige tekeningen. Deze maken het spel van beschrijven en raden soms verrassend en uitdagend.</w:t>
      </w:r>
    </w:p>
    <w:p w14:paraId="183BC3AF" w14:textId="5F71BEEB" w:rsidR="003A2D03" w:rsidRPr="00AB6D8B" w:rsidRDefault="00353F2E" w:rsidP="003A2D03">
      <w:pPr>
        <w:spacing w:before="100" w:beforeAutospacing="1" w:after="100" w:afterAutospacing="1" w:line="240" w:lineRule="auto"/>
        <w:rPr>
          <w:rFonts w:eastAsia="Times New Roman" w:cstheme="minorHAnsi"/>
          <w:iCs w:val="0"/>
          <w:color w:val="000000"/>
          <w:lang w:eastAsia="nl-NL"/>
        </w:rPr>
      </w:pPr>
      <w:r>
        <w:rPr>
          <w:rFonts w:eastAsia="Times New Roman" w:cstheme="minorHAnsi"/>
          <w:iCs w:val="0"/>
          <w:color w:val="000000"/>
          <w:lang w:eastAsia="nl-NL"/>
        </w:rPr>
        <w:t>Als je het spannend vindt om in de belangstelling te staan eist bij Dixit</w:t>
      </w:r>
      <w:r w:rsidR="00AB6D8B" w:rsidRPr="00AB6D8B">
        <w:rPr>
          <w:rFonts w:eastAsia="Times New Roman" w:cstheme="minorHAnsi"/>
          <w:iCs w:val="0"/>
          <w:color w:val="000000"/>
          <w:lang w:eastAsia="nl-NL"/>
        </w:rPr>
        <w:t xml:space="preserve"> niemand dat je grootse verhalen vertelt. Met een enkel woord of een korte beschrijving kun je ook prima uit de voeten.</w:t>
      </w:r>
      <w:r w:rsidR="003A2D03">
        <w:rPr>
          <w:rFonts w:eastAsia="Times New Roman" w:cstheme="minorHAnsi"/>
          <w:iCs w:val="0"/>
          <w:color w:val="000000"/>
          <w:lang w:eastAsia="nl-NL"/>
        </w:rPr>
        <w:t xml:space="preserve"> Daarbij</w:t>
      </w:r>
      <w:r w:rsidR="00E845DC">
        <w:rPr>
          <w:rFonts w:eastAsia="Times New Roman" w:cstheme="minorHAnsi"/>
          <w:iCs w:val="0"/>
          <w:color w:val="000000"/>
          <w:lang w:eastAsia="nl-NL"/>
        </w:rPr>
        <w:t xml:space="preserve"> is het ook mogelijk om in </w:t>
      </w:r>
      <w:r w:rsidR="003A2D03">
        <w:rPr>
          <w:rFonts w:eastAsia="Times New Roman" w:cstheme="minorHAnsi"/>
          <w:iCs w:val="0"/>
          <w:color w:val="000000"/>
          <w:lang w:eastAsia="nl-NL"/>
        </w:rPr>
        <w:t>teams te spelen. Di</w:t>
      </w:r>
      <w:r w:rsidR="00E845DC">
        <w:rPr>
          <w:rFonts w:eastAsia="Times New Roman" w:cstheme="minorHAnsi"/>
          <w:iCs w:val="0"/>
          <w:color w:val="000000"/>
          <w:lang w:eastAsia="nl-NL"/>
        </w:rPr>
        <w:t>t kan fijn zijn voor een kind dat</w:t>
      </w:r>
      <w:r w:rsidR="003A2D03">
        <w:rPr>
          <w:rFonts w:eastAsia="Times New Roman" w:cstheme="minorHAnsi"/>
          <w:iCs w:val="0"/>
          <w:color w:val="000000"/>
          <w:lang w:eastAsia="nl-NL"/>
        </w:rPr>
        <w:t xml:space="preserve"> het nog spannend vindt om voor een groep te spreken. </w:t>
      </w:r>
    </w:p>
    <w:p w14:paraId="7C91A10F" w14:textId="11F09CFE" w:rsidR="00FB2291" w:rsidRPr="00AB6D8B" w:rsidRDefault="00AB6D8B" w:rsidP="00AB6D8B">
      <w:pPr>
        <w:spacing w:before="100" w:beforeAutospacing="1" w:after="100" w:afterAutospacing="1" w:line="240" w:lineRule="auto"/>
        <w:rPr>
          <w:rFonts w:eastAsia="Times New Roman" w:cstheme="minorHAnsi"/>
          <w:iCs w:val="0"/>
          <w:color w:val="000000"/>
          <w:lang w:eastAsia="nl-NL"/>
        </w:rPr>
      </w:pPr>
      <w:r>
        <w:rPr>
          <w:rFonts w:eastAsia="Times New Roman" w:cstheme="minorHAnsi"/>
          <w:iCs w:val="0"/>
          <w:color w:val="000000"/>
          <w:lang w:eastAsia="nl-NL"/>
        </w:rPr>
        <w:t>Het spel kan gespeeld worden vanaf 8 jaar met minstens 3 en max 12 spelers. He</w:t>
      </w:r>
      <w:r w:rsidR="00E845DC">
        <w:rPr>
          <w:rFonts w:eastAsia="Times New Roman" w:cstheme="minorHAnsi"/>
          <w:iCs w:val="0"/>
          <w:color w:val="000000"/>
          <w:lang w:eastAsia="nl-NL"/>
        </w:rPr>
        <w:t>t duurt ongeveer 30 min.</w:t>
      </w:r>
    </w:p>
    <w:p w14:paraId="2C106A98" w14:textId="1880EFCE" w:rsidR="00E845DC" w:rsidRDefault="009C2D16" w:rsidP="001828E0">
      <w:pPr>
        <w:pStyle w:val="Kop1"/>
        <w:rPr>
          <w:lang w:eastAsia="nl-NL"/>
        </w:rPr>
      </w:pPr>
      <w:r>
        <w:rPr>
          <w:lang w:eastAsia="nl-NL"/>
        </w:rPr>
        <w:t>Uiterlijk van het materiaal</w:t>
      </w:r>
    </w:p>
    <w:p w14:paraId="74792BE8" w14:textId="16998A4A" w:rsidR="00973D9A" w:rsidRPr="00973D9A" w:rsidRDefault="00E845DC" w:rsidP="00E845DC">
      <w:pPr>
        <w:tabs>
          <w:tab w:val="left" w:pos="937"/>
        </w:tabs>
        <w:rPr>
          <w:lang w:eastAsia="nl-NL"/>
        </w:rPr>
      </w:pPr>
      <w:r>
        <w:rPr>
          <w:rFonts w:ascii="Helvetica" w:hAnsi="Helvetica" w:cs="Helvetica"/>
          <w:i w:val="0"/>
          <w:iCs w:val="0"/>
          <w:noProof/>
          <w:sz w:val="24"/>
          <w:szCs w:val="24"/>
          <w:lang w:eastAsia="nl-NL"/>
        </w:rPr>
        <w:drawing>
          <wp:inline distT="0" distB="0" distL="0" distR="0" wp14:anchorId="4DA96873" wp14:editId="6068267E">
            <wp:extent cx="2674189" cy="230543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639" cy="2409278"/>
                    </a:xfrm>
                    <a:prstGeom prst="rect">
                      <a:avLst/>
                    </a:prstGeom>
                    <a:noFill/>
                    <a:ln>
                      <a:noFill/>
                    </a:ln>
                  </pic:spPr>
                </pic:pic>
              </a:graphicData>
            </a:graphic>
          </wp:inline>
        </w:drawing>
      </w:r>
      <w:r>
        <w:rPr>
          <w:lang w:eastAsia="nl-NL"/>
        </w:rPr>
        <w:tab/>
      </w:r>
    </w:p>
    <w:p w14:paraId="70977A60" w14:textId="6CA426F1" w:rsidR="001828E0" w:rsidRDefault="009C2D16" w:rsidP="001F2D59">
      <w:pPr>
        <w:pStyle w:val="Kop1"/>
        <w:rPr>
          <w:lang w:eastAsia="nl-NL"/>
        </w:rPr>
      </w:pPr>
      <w:r>
        <w:rPr>
          <w:lang w:eastAsia="nl-NL"/>
        </w:rPr>
        <w:lastRenderedPageBreak/>
        <w:t>Kosten van het materiaal</w:t>
      </w:r>
    </w:p>
    <w:p w14:paraId="30B21461" w14:textId="4FD36532" w:rsidR="004C2393" w:rsidRDefault="00AB6D8B" w:rsidP="004C2393">
      <w:pPr>
        <w:rPr>
          <w:lang w:eastAsia="nl-NL"/>
        </w:rPr>
      </w:pPr>
      <w:r>
        <w:rPr>
          <w:lang w:eastAsia="nl-NL"/>
        </w:rPr>
        <w:t>Het spel is verkrijgbaar via diverse kanalen  zoals winkels en internet. De kosten zijn per site en winkel verschillend en liggen voor het bordspel op rond de 25 euro. Er zijn aanvullende sets verkrijgbaar en die variëren van 15 tot 20 euro.</w:t>
      </w:r>
    </w:p>
    <w:p w14:paraId="088999A2" w14:textId="77777777" w:rsidR="001828E0" w:rsidRDefault="001828E0" w:rsidP="00522E0C">
      <w:pPr>
        <w:pStyle w:val="Kop1"/>
        <w:rPr>
          <w:lang w:eastAsia="nl-NL"/>
        </w:rPr>
      </w:pPr>
      <w:r w:rsidRPr="001828E0">
        <w:rPr>
          <w:lang w:eastAsia="nl-NL"/>
        </w:rPr>
        <w:t>Uitgever</w:t>
      </w:r>
    </w:p>
    <w:p w14:paraId="1D73D748" w14:textId="66959C15" w:rsidR="00E105F9" w:rsidRPr="005B5A94" w:rsidRDefault="007053A7" w:rsidP="002252E0">
      <w:pPr>
        <w:jc w:val="both"/>
        <w:rPr>
          <w:lang w:eastAsia="nl-NL"/>
        </w:rPr>
      </w:pPr>
      <w:r>
        <w:rPr>
          <w:lang w:eastAsia="nl-NL"/>
        </w:rPr>
        <w:t>Di</w:t>
      </w:r>
      <w:r w:rsidR="00353F2E">
        <w:rPr>
          <w:lang w:eastAsia="nl-NL"/>
        </w:rPr>
        <w:t>xit wordt uitgegeven door uitgeverij</w:t>
      </w:r>
      <w:r>
        <w:rPr>
          <w:lang w:eastAsia="nl-NL"/>
        </w:rPr>
        <w:t xml:space="preserve"> Asmodee. </w:t>
      </w:r>
      <w:r w:rsidR="00AB6D8B" w:rsidRPr="00AB6D8B">
        <w:rPr>
          <w:lang w:eastAsia="nl-NL"/>
        </w:rPr>
        <w:t>Als erkend distributeur van onder andere Engels- en Nederlandstalige spellen brengt Asmodee The Netherlands de meest uiteenlopende soorten spellen op de Nederlands</w:t>
      </w:r>
      <w:r w:rsidR="00E845DC">
        <w:rPr>
          <w:lang w:eastAsia="nl-NL"/>
        </w:rPr>
        <w:t>e</w:t>
      </w:r>
      <w:r w:rsidR="00AB6D8B" w:rsidRPr="00AB6D8B">
        <w:rPr>
          <w:lang w:eastAsia="nl-NL"/>
        </w:rPr>
        <w:t xml:space="preserve"> en Belgi</w:t>
      </w:r>
      <w:r>
        <w:rPr>
          <w:lang w:eastAsia="nl-NL"/>
        </w:rPr>
        <w:t>sche markt. Ze</w:t>
      </w:r>
      <w:r w:rsidR="00AB6D8B" w:rsidRPr="00AB6D8B">
        <w:rPr>
          <w:lang w:eastAsia="nl-NL"/>
        </w:rPr>
        <w:t xml:space="preserve"> zijn met name gespecialiseerd in ruilkaartspellen (Trading Card Games) en verzamelartike</w:t>
      </w:r>
      <w:r>
        <w:rPr>
          <w:lang w:eastAsia="nl-NL"/>
        </w:rPr>
        <w:t>len. Bekende merken die zij vertegenwoordigen</w:t>
      </w:r>
      <w:r w:rsidR="00AB6D8B" w:rsidRPr="00AB6D8B">
        <w:rPr>
          <w:lang w:eastAsia="nl-NL"/>
        </w:rPr>
        <w:t xml:space="preserve"> zijn o.a.: Pokémon, Yu-Gi-Oh!, Magic: The Gathering en Panini, bekend van haar voetbalplaatjes.</w:t>
      </w:r>
    </w:p>
    <w:p w14:paraId="406DBBDA" w14:textId="70D0B51E" w:rsidR="009C2D16" w:rsidRDefault="009C2D16" w:rsidP="009C2D16">
      <w:pPr>
        <w:pStyle w:val="Kop1"/>
        <w:rPr>
          <w:lang w:eastAsia="nl-NL"/>
        </w:rPr>
      </w:pPr>
      <w:r>
        <w:rPr>
          <w:lang w:eastAsia="nl-NL"/>
        </w:rPr>
        <w:t xml:space="preserve">Aanschaf </w:t>
      </w:r>
    </w:p>
    <w:p w14:paraId="6BC0951C" w14:textId="1491C266" w:rsidR="00FA6FC2" w:rsidRDefault="007053A7" w:rsidP="005B5A94">
      <w:pPr>
        <w:rPr>
          <w:lang w:eastAsia="nl-NL"/>
        </w:rPr>
      </w:pPr>
      <w:r>
        <w:rPr>
          <w:lang w:eastAsia="nl-NL"/>
        </w:rPr>
        <w:t>Het spel kan op verschillende manieren gekocht worden. Het ligt in speelgoed</w:t>
      </w:r>
      <w:r w:rsidR="00E845DC">
        <w:rPr>
          <w:lang w:eastAsia="nl-NL"/>
        </w:rPr>
        <w:t>-</w:t>
      </w:r>
      <w:r>
        <w:rPr>
          <w:lang w:eastAsia="nl-NL"/>
        </w:rPr>
        <w:t xml:space="preserve"> en spelletjes zaken. Daarnaast is het op diverse sites te bestellen. </w:t>
      </w:r>
    </w:p>
    <w:p w14:paraId="4895190D" w14:textId="1E816064" w:rsidR="007053A7" w:rsidRDefault="00F32C06" w:rsidP="005B5A94">
      <w:hyperlink r:id="rId7" w:history="1">
        <w:r w:rsidR="007053A7" w:rsidRPr="00531933">
          <w:rPr>
            <w:rStyle w:val="Hyperlink"/>
          </w:rPr>
          <w:t>https://www.bol.com/nl/p/dixit-odyssey-bordspel/1004004011608942/promoup-dixit-AT-190918/</w:t>
        </w:r>
      </w:hyperlink>
    </w:p>
    <w:p w14:paraId="0ED71E32" w14:textId="1E7E58A3" w:rsidR="007053A7" w:rsidRDefault="00F32C06" w:rsidP="005B5A94">
      <w:hyperlink r:id="rId8" w:history="1">
        <w:r w:rsidR="007053A7" w:rsidRPr="00531933">
          <w:rPr>
            <w:rStyle w:val="Hyperlink"/>
          </w:rPr>
          <w:t>https://www.despellenspecialist.be/product/dixit-odyssey/?cectid=3-143-2&amp;gclid=CjwKCAiA1ZDiBRAXEiwAIWyNCyvNVqo2gcbzSVpGzZENBk-AAGk0N9EyZaRy2mJhIR7fWdBEuyjANhoCaa4QAvD_BwE</w:t>
        </w:r>
      </w:hyperlink>
    </w:p>
    <w:p w14:paraId="3408B50B" w14:textId="4D51D667" w:rsidR="001828E0" w:rsidRDefault="009900E7" w:rsidP="009900E7">
      <w:pPr>
        <w:pStyle w:val="Kop1"/>
        <w:rPr>
          <w:lang w:eastAsia="nl-NL"/>
        </w:rPr>
      </w:pPr>
      <w:r>
        <w:rPr>
          <w:lang w:eastAsia="nl-NL"/>
        </w:rPr>
        <w:t>Theoretische verantwoording</w:t>
      </w:r>
    </w:p>
    <w:p w14:paraId="5B5B41DD" w14:textId="22DCE1C6" w:rsidR="007053A7" w:rsidRDefault="007053A7" w:rsidP="00D06265">
      <w:pPr>
        <w:jc w:val="both"/>
        <w:rPr>
          <w:lang w:eastAsia="nl-NL"/>
        </w:rPr>
      </w:pPr>
      <w:r>
        <w:rPr>
          <w:lang w:eastAsia="nl-NL"/>
        </w:rPr>
        <w:t>Dixit geeft in haar beschrijving geen wetenschappelijke verantwoording dat dit materiaal specifiek geschikt is voor een bepaalde doelgroep. Als onderz</w:t>
      </w:r>
      <w:r w:rsidR="00EE5D86">
        <w:rPr>
          <w:lang w:eastAsia="nl-NL"/>
        </w:rPr>
        <w:t xml:space="preserve">oeksproject naar onderwijs voor hoogbegaafde kinderen </w:t>
      </w:r>
      <w:r>
        <w:rPr>
          <w:lang w:eastAsia="nl-NL"/>
        </w:rPr>
        <w:t xml:space="preserve">hebben wij dit materiaal </w:t>
      </w:r>
      <w:r w:rsidR="00EE5D86">
        <w:rPr>
          <w:lang w:eastAsia="nl-NL"/>
        </w:rPr>
        <w:t xml:space="preserve">bekeken </w:t>
      </w:r>
      <w:r>
        <w:rPr>
          <w:lang w:eastAsia="nl-NL"/>
        </w:rPr>
        <w:t xml:space="preserve"> om in te zetten voor deze doelgroep. </w:t>
      </w:r>
    </w:p>
    <w:p w14:paraId="59AC5461" w14:textId="4EAB6B3D" w:rsidR="007053A7" w:rsidRDefault="007053A7" w:rsidP="00D06265">
      <w:pPr>
        <w:jc w:val="both"/>
        <w:rPr>
          <w:lang w:eastAsia="nl-NL"/>
        </w:rPr>
      </w:pPr>
      <w:r>
        <w:rPr>
          <w:lang w:eastAsia="nl-NL"/>
        </w:rPr>
        <w:t xml:space="preserve">Ten eerste wordt er naast een competitie strijd </w:t>
      </w:r>
      <w:r w:rsidR="00EE5D86">
        <w:rPr>
          <w:lang w:eastAsia="nl-NL"/>
        </w:rPr>
        <w:t>met punten ook een ander doel</w:t>
      </w:r>
      <w:r>
        <w:rPr>
          <w:lang w:eastAsia="nl-NL"/>
        </w:rPr>
        <w:t xml:space="preserve"> nagestreefd in dit spel</w:t>
      </w:r>
      <w:r w:rsidR="00EE5D86">
        <w:rPr>
          <w:lang w:eastAsia="nl-NL"/>
        </w:rPr>
        <w:t>, namelijk</w:t>
      </w:r>
      <w:r>
        <w:rPr>
          <w:lang w:eastAsia="nl-NL"/>
        </w:rPr>
        <w:t xml:space="preserve"> samenwerking. Je kunt dit spel in teams spelen en daarbij moet je met elkaar overleggen en tot een overeenstemming komen een spreuk of verhaal in te zetten. </w:t>
      </w:r>
    </w:p>
    <w:p w14:paraId="524BD3A2" w14:textId="3046EBE9" w:rsidR="00D85605" w:rsidRPr="00D85605" w:rsidRDefault="00D85605" w:rsidP="00D85605">
      <w:pPr>
        <w:jc w:val="both"/>
      </w:pPr>
      <w:r>
        <w:rPr>
          <w:lang w:eastAsia="nl-NL"/>
        </w:rPr>
        <w:t xml:space="preserve">Ten tweede komt het creatief denken aan bod. </w:t>
      </w:r>
      <w:r w:rsidR="0014108B">
        <w:rPr>
          <w:lang w:eastAsia="nl-NL"/>
        </w:rPr>
        <w:t>De literatuur maakt vaak beschrijvingen via</w:t>
      </w:r>
      <w:r w:rsidR="00EE5D86">
        <w:rPr>
          <w:lang w:eastAsia="nl-NL"/>
        </w:rPr>
        <w:t xml:space="preserve"> modellen. Een voorbeeld is het model </w:t>
      </w:r>
      <w:r w:rsidR="0014108B">
        <w:rPr>
          <w:lang w:eastAsia="nl-NL"/>
        </w:rPr>
        <w:t xml:space="preserve">van Sternberg </w:t>
      </w:r>
      <w:r w:rsidR="00EE5D86">
        <w:rPr>
          <w:lang w:eastAsia="nl-NL"/>
        </w:rPr>
        <w:t xml:space="preserve">(2003) </w:t>
      </w:r>
      <w:r w:rsidR="00EE5D86" w:rsidRPr="00EE5D86">
        <w:rPr>
          <w:lang w:eastAsia="nl-NL"/>
        </w:rPr>
        <w:t xml:space="preserve">die </w:t>
      </w:r>
      <w:r w:rsidR="00EE5D86" w:rsidRPr="00EE5D86">
        <w:rPr>
          <w:rFonts w:ascii="Arial" w:hAnsi="Arial" w:cs="Arial"/>
          <w:sz w:val="18"/>
          <w:szCs w:val="18"/>
        </w:rPr>
        <w:t>drie denkvaardigheden</w:t>
      </w:r>
      <w:r w:rsidR="00EE5D86">
        <w:rPr>
          <w:rFonts w:ascii="Arial" w:hAnsi="Arial" w:cs="Arial"/>
          <w:sz w:val="18"/>
          <w:szCs w:val="18"/>
        </w:rPr>
        <w:t xml:space="preserve"> beschrijft</w:t>
      </w:r>
      <w:r w:rsidR="00EE5D86" w:rsidRPr="00EE5D86">
        <w:rPr>
          <w:rFonts w:ascii="Arial" w:hAnsi="Arial" w:cs="Arial"/>
          <w:sz w:val="18"/>
          <w:szCs w:val="18"/>
        </w:rPr>
        <w:t>: analytische, creatieve en praktische vaardigheden</w:t>
      </w:r>
      <w:r w:rsidR="0014108B">
        <w:rPr>
          <w:lang w:eastAsia="nl-NL"/>
        </w:rPr>
        <w:t xml:space="preserve">. </w:t>
      </w:r>
      <w:r w:rsidR="00EE5D86" w:rsidRPr="00EE5D86">
        <w:t>Iedereen heeft in meerdere of mindere mate elk van deze drie denkvaardigheden tot zijn beschikking, maar het is heel zeldzaam dat iemand ze alle drie even goed beheerst. De meeste mensen hebben een duidelijke voorkeur voor een, of soms twee van deze manieren van denken.</w:t>
      </w:r>
      <w:r w:rsidR="00EE5D86">
        <w:t xml:space="preserve"> </w:t>
      </w:r>
      <w:r w:rsidR="00EE5D86" w:rsidRPr="00EE5D86">
        <w:rPr>
          <w:lang w:eastAsia="nl-NL"/>
        </w:rPr>
        <w:t xml:space="preserve">Sternberg stelt dat er sprake is van </w:t>
      </w:r>
      <w:r w:rsidR="00EE5D86" w:rsidRPr="00EE5D86">
        <w:rPr>
          <w:b/>
          <w:bCs/>
          <w:lang w:eastAsia="nl-NL"/>
        </w:rPr>
        <w:t>‘succesvolle  intelligentie’</w:t>
      </w:r>
      <w:r w:rsidR="00EE5D86" w:rsidRPr="00EE5D86">
        <w:rPr>
          <w:lang w:eastAsia="nl-NL"/>
        </w:rPr>
        <w:t xml:space="preserve"> wanneer iemand in staat is om zijn vaardigheden op zowel analytisch, creatief als prakti</w:t>
      </w:r>
      <w:r w:rsidR="00EE5D86">
        <w:rPr>
          <w:lang w:eastAsia="nl-NL"/>
        </w:rPr>
        <w:t>sch gebied succesvol te managen (</w:t>
      </w:r>
      <w:hyperlink r:id="rId9" w:history="1">
        <w:r w:rsidR="00EE5D86" w:rsidRPr="00637B5E">
          <w:rPr>
            <w:rStyle w:val="Hyperlink"/>
            <w:lang w:eastAsia="nl-NL"/>
          </w:rPr>
          <w:t>www.talentstimuleren.nl</w:t>
        </w:r>
      </w:hyperlink>
      <w:r w:rsidR="00EE5D86">
        <w:rPr>
          <w:lang w:eastAsia="nl-NL"/>
        </w:rPr>
        <w:t xml:space="preserve">). </w:t>
      </w:r>
      <w:r w:rsidR="0014108B">
        <w:rPr>
          <w:lang w:eastAsia="nl-NL"/>
        </w:rPr>
        <w:t>Over de creatieve intelligentie zegt hij het volgende: “</w:t>
      </w:r>
      <w:r w:rsidR="0014108B" w:rsidRPr="00C318B6">
        <w:rPr>
          <w:lang w:eastAsia="nl-NL"/>
        </w:rPr>
        <w:t>het vermogen om nieuwe oplossingen en informatie te zoeken, oude en nieuwe informatie te vergelijken, verbanden te leggen die een ander niet snel zou zien, op ongewone ideeën kunnen komen, een ongebruikelijke aanpak kunnen verzinnen, originali</w:t>
      </w:r>
      <w:r w:rsidR="0014108B">
        <w:rPr>
          <w:lang w:eastAsia="nl-NL"/>
        </w:rPr>
        <w:t>teit, flexibiliteit en empathie.</w:t>
      </w:r>
      <w:r>
        <w:rPr>
          <w:lang w:eastAsia="nl-NL"/>
        </w:rPr>
        <w:t xml:space="preserve">  </w:t>
      </w:r>
      <w:r w:rsidRPr="00D85605">
        <w:rPr>
          <w:lang w:eastAsia="nl-NL"/>
        </w:rPr>
        <w:t>Uit onderzoek is gebleken dat de meeste creatieve mensen hoogbegaafd zijn, maar dat hoogbega</w:t>
      </w:r>
      <w:r>
        <w:rPr>
          <w:lang w:eastAsia="nl-NL"/>
        </w:rPr>
        <w:t>afden niet altijd creatief zijn</w:t>
      </w:r>
      <w:r w:rsidRPr="00D85605">
        <w:rPr>
          <w:lang w:eastAsia="nl-NL"/>
        </w:rPr>
        <w:t>. In het algemeen wordt ervan uitgegaan dat voordat iemand iets kan creëren, hij eerst een bepaalde mate van vaardigheid op een gebied</w:t>
      </w:r>
      <w:r w:rsidR="00EE5D86">
        <w:rPr>
          <w:lang w:eastAsia="nl-NL"/>
        </w:rPr>
        <w:t xml:space="preserve"> hebben moet hebben ontwikkeld (</w:t>
      </w:r>
      <w:r w:rsidR="00F32C06">
        <w:rPr>
          <w:lang w:eastAsia="nl-NL"/>
        </w:rPr>
        <w:t xml:space="preserve">Den </w:t>
      </w:r>
      <w:r w:rsidR="00EE5D86">
        <w:rPr>
          <w:lang w:eastAsia="nl-NL"/>
        </w:rPr>
        <w:t xml:space="preserve">Haring, 2007). </w:t>
      </w:r>
    </w:p>
    <w:p w14:paraId="5D17BA15" w14:textId="10F18C39" w:rsidR="007053A7" w:rsidRDefault="00D85605" w:rsidP="00D06265">
      <w:pPr>
        <w:jc w:val="both"/>
        <w:rPr>
          <w:lang w:eastAsia="nl-NL"/>
        </w:rPr>
      </w:pPr>
      <w:r>
        <w:rPr>
          <w:lang w:eastAsia="nl-NL"/>
        </w:rPr>
        <w:lastRenderedPageBreak/>
        <w:t>Dixit zou kunnen worden ingezet als oefen materiaal o</w:t>
      </w:r>
      <w:r w:rsidR="00EE5D86">
        <w:rPr>
          <w:lang w:eastAsia="nl-NL"/>
        </w:rPr>
        <w:t>m het creatief denken te stimuleren</w:t>
      </w:r>
      <w:r w:rsidR="007053A7">
        <w:rPr>
          <w:lang w:eastAsia="nl-NL"/>
        </w:rPr>
        <w:t>. De verhalen of uitspraken bij de plaatjes moeten door de speler(s) zelf worden bedacht. Het is niet voorgeschreven. Hoe beter de speler dit kan toepassen, hoe beter hi</w:t>
      </w:r>
      <w:r w:rsidR="003A2D03">
        <w:rPr>
          <w:lang w:eastAsia="nl-NL"/>
        </w:rPr>
        <w:t xml:space="preserve">j het spel kan spelen en hoe </w:t>
      </w:r>
      <w:r>
        <w:rPr>
          <w:lang w:eastAsia="nl-NL"/>
        </w:rPr>
        <w:t>makkelijker</w:t>
      </w:r>
      <w:r w:rsidR="007053A7">
        <w:rPr>
          <w:lang w:eastAsia="nl-NL"/>
        </w:rPr>
        <w:t xml:space="preserve"> het wordt. Als je het spel vaker speelt leer je ook om</w:t>
      </w:r>
      <w:r w:rsidR="00EE5D86">
        <w:rPr>
          <w:lang w:eastAsia="nl-NL"/>
        </w:rPr>
        <w:t xml:space="preserve"> op een bepaalde manier te </w:t>
      </w:r>
      <w:r w:rsidR="007053A7">
        <w:rPr>
          <w:lang w:eastAsia="nl-NL"/>
        </w:rPr>
        <w:t xml:space="preserve">denken en verhalen in te zetten. </w:t>
      </w:r>
    </w:p>
    <w:p w14:paraId="24A75468" w14:textId="4B5C76F6" w:rsidR="007053A7" w:rsidRDefault="00FB2291" w:rsidP="00D06265">
      <w:pPr>
        <w:jc w:val="both"/>
        <w:rPr>
          <w:lang w:eastAsia="nl-NL"/>
        </w:rPr>
      </w:pPr>
      <w:r>
        <w:rPr>
          <w:lang w:eastAsia="nl-NL"/>
        </w:rPr>
        <w:t>Het doet daarnaast</w:t>
      </w:r>
      <w:r w:rsidR="00EE5D86">
        <w:rPr>
          <w:lang w:eastAsia="nl-NL"/>
        </w:rPr>
        <w:t xml:space="preserve"> een beroep op je</w:t>
      </w:r>
      <w:r w:rsidR="007053A7">
        <w:rPr>
          <w:lang w:eastAsia="nl-NL"/>
        </w:rPr>
        <w:t xml:space="preserve"> talige vermogen. Je kunt verhalen vertellen, maar spreekwoorden en uitdrukkingen zijn ook uitermate geschikt bij dit spel. </w:t>
      </w:r>
    </w:p>
    <w:p w14:paraId="354C8745" w14:textId="4F547F76" w:rsidR="00F32C06" w:rsidRDefault="00F32C06" w:rsidP="00D06265">
      <w:pPr>
        <w:jc w:val="both"/>
        <w:rPr>
          <w:lang w:eastAsia="nl-NL"/>
        </w:rPr>
      </w:pPr>
      <w:r>
        <w:rPr>
          <w:lang w:eastAsia="nl-NL"/>
        </w:rPr>
        <w:t>Bronnen:</w:t>
      </w:r>
    </w:p>
    <w:p w14:paraId="77AABBA0" w14:textId="6F40B840" w:rsidR="00F32C06" w:rsidRDefault="00F32C06" w:rsidP="00D06265">
      <w:pPr>
        <w:jc w:val="both"/>
        <w:rPr>
          <w:lang w:eastAsia="nl-NL"/>
        </w:rPr>
      </w:pPr>
      <w:hyperlink r:id="rId10" w:history="1">
        <w:r w:rsidRPr="00637B5E">
          <w:rPr>
            <w:rStyle w:val="Hyperlink"/>
            <w:lang w:eastAsia="nl-NL"/>
          </w:rPr>
          <w:t>https://talentstimuleren.nl/thema/begaafdheid/theorie-modellen/sternberg</w:t>
        </w:r>
      </w:hyperlink>
    </w:p>
    <w:p w14:paraId="4E711A8C" w14:textId="77777777" w:rsidR="00F32C06" w:rsidRDefault="00F32C06" w:rsidP="00F32C06">
      <w:pPr>
        <w:pStyle w:val="Geenafstand"/>
        <w:rPr>
          <w:lang w:eastAsia="nl-NL"/>
        </w:rPr>
      </w:pPr>
      <w:r>
        <w:rPr>
          <w:lang w:eastAsia="nl-NL"/>
        </w:rPr>
        <w:t xml:space="preserve">Den Haring, T.A. L. (2007). Creativiteit, hoogbegaafdheid en onderpresteren. Een onderzoek naar aspecten van </w:t>
      </w:r>
    </w:p>
    <w:p w14:paraId="476E6FDF" w14:textId="309A4596" w:rsidR="00F32C06" w:rsidRDefault="00F32C06" w:rsidP="00F32C06">
      <w:pPr>
        <w:pStyle w:val="Geenafstand"/>
        <w:ind w:left="708"/>
        <w:rPr>
          <w:lang w:eastAsia="nl-NL"/>
        </w:rPr>
      </w:pPr>
      <w:r>
        <w:rPr>
          <w:lang w:eastAsia="nl-NL"/>
        </w:rPr>
        <w:t>creativiteitsontwikkeling in het onderwijs aan hoogbegaafde leerlingen in het voortgezet onderwijs. Masterscriptie Kunst- en C</w:t>
      </w:r>
      <w:bookmarkStart w:id="0" w:name="_GoBack"/>
      <w:bookmarkEnd w:id="0"/>
      <w:r>
        <w:rPr>
          <w:lang w:eastAsia="nl-NL"/>
        </w:rPr>
        <w:t xml:space="preserve">ultuurwetenschappen. Radboud Universiteit, Nijmegen. </w:t>
      </w:r>
    </w:p>
    <w:p w14:paraId="77D7FEFB" w14:textId="77777777" w:rsidR="00F32C06" w:rsidRDefault="00F32C06" w:rsidP="00F32C06">
      <w:pPr>
        <w:pStyle w:val="Geenafstand"/>
        <w:rPr>
          <w:lang w:val="en-GB" w:eastAsia="nl-NL"/>
        </w:rPr>
      </w:pPr>
    </w:p>
    <w:p w14:paraId="1205B1FD" w14:textId="7F89DF85" w:rsidR="00F32C06" w:rsidRDefault="00F32C06" w:rsidP="00F32C06">
      <w:pPr>
        <w:pStyle w:val="Geenafstand"/>
        <w:rPr>
          <w:lang w:val="en-GB" w:eastAsia="nl-NL"/>
        </w:rPr>
      </w:pPr>
      <w:r w:rsidRPr="00F32C06">
        <w:rPr>
          <w:lang w:val="en-GB" w:eastAsia="nl-NL"/>
        </w:rPr>
        <w:t>Sternberg, R. J. (2003). Giftedness According to the Theory of Succe</w:t>
      </w:r>
      <w:r>
        <w:rPr>
          <w:lang w:val="en-GB" w:eastAsia="nl-NL"/>
        </w:rPr>
        <w:t>s</w:t>
      </w:r>
      <w:r w:rsidRPr="00F32C06">
        <w:rPr>
          <w:lang w:val="en-GB" w:eastAsia="nl-NL"/>
        </w:rPr>
        <w:t xml:space="preserve">sful Intelligence, in: Handbook of Gifted </w:t>
      </w:r>
    </w:p>
    <w:p w14:paraId="0C900DEF" w14:textId="345DEACE" w:rsidR="00F32C06" w:rsidRPr="00F32C06" w:rsidRDefault="00F32C06" w:rsidP="00F32C06">
      <w:pPr>
        <w:pStyle w:val="Geenafstand"/>
        <w:ind w:firstLine="708"/>
        <w:rPr>
          <w:lang w:val="en-GB" w:eastAsia="nl-NL"/>
        </w:rPr>
      </w:pPr>
      <w:r w:rsidRPr="00F32C06">
        <w:rPr>
          <w:lang w:val="en-GB" w:eastAsia="nl-NL"/>
        </w:rPr>
        <w:t>Education, Boston Pearson Education.</w:t>
      </w:r>
    </w:p>
    <w:p w14:paraId="1C90F6CB" w14:textId="42AB080E" w:rsidR="009C2D16" w:rsidRPr="001828E0" w:rsidRDefault="00612EE4" w:rsidP="009C2D16">
      <w:pPr>
        <w:pStyle w:val="Kop1"/>
        <w:rPr>
          <w:rFonts w:eastAsia="Times New Roman"/>
          <w:lang w:eastAsia="nl-NL"/>
        </w:rPr>
      </w:pPr>
      <w:r>
        <w:rPr>
          <w:rFonts w:eastAsia="Times New Roman"/>
          <w:lang w:eastAsia="nl-NL"/>
        </w:rPr>
        <w:t>Bevinding vanuit de POINT-werkplaats</w:t>
      </w:r>
      <w:r w:rsidR="009C2D16">
        <w:rPr>
          <w:rFonts w:eastAsia="Times New Roman"/>
          <w:lang w:eastAsia="nl-NL"/>
        </w:rPr>
        <w:t xml:space="preserve"> </w:t>
      </w:r>
    </w:p>
    <w:p w14:paraId="4D1643FB" w14:textId="59AEC3AB" w:rsidR="001828E0" w:rsidRDefault="00F32C06" w:rsidP="00B04990">
      <w:pPr>
        <w:jc w:val="both"/>
      </w:pPr>
      <w:r>
        <w:t>Meerdere collega’s vanuit de</w:t>
      </w:r>
      <w:r w:rsidR="002963BF">
        <w:t xml:space="preserve"> </w:t>
      </w:r>
      <w:r>
        <w:t>POINT-</w:t>
      </w:r>
      <w:r w:rsidR="002963BF">
        <w:t>werkplaats gebruiken dit spel in hun lessen aan hoogbegaafde kinderen. Het spel wordt door kinderen als ee</w:t>
      </w:r>
      <w:r>
        <w:t xml:space="preserve">n vermakelijk en uitdagend </w:t>
      </w:r>
      <w:r w:rsidR="002963BF">
        <w:t>ervaren. Als leer</w:t>
      </w:r>
      <w:r>
        <w:t xml:space="preserve">kracht merk je dat het soms </w:t>
      </w:r>
      <w:r w:rsidR="002963BF">
        <w:t xml:space="preserve"> lastig is voor de kinderen om samen te werken. Dan moet je echt begeleiden hoe ze het strategisch moeten aanpakken. Het biedt uitgebreid de mogelijkheid om je gedachten de </w:t>
      </w:r>
      <w:r>
        <w:t xml:space="preserve">vrije </w:t>
      </w:r>
      <w:r w:rsidR="002963BF">
        <w:t>loop te laten bij de kaartjes. Dat is wat deze kinderen vaak heerlijk vinden. Denken buiten de kaders en dat andere</w:t>
      </w:r>
      <w:r>
        <w:t>n</w:t>
      </w:r>
      <w:r w:rsidR="002963BF">
        <w:t xml:space="preserve"> dat dan ook nog eens kunnen doorgronden. </w:t>
      </w:r>
      <w:r w:rsidR="00353F2E">
        <w:t xml:space="preserve">Kortom een uitstekende manier om bezig te zijn met creatief denken, talig vermogen en samenwerken.  </w:t>
      </w:r>
    </w:p>
    <w:p w14:paraId="0876A9CB" w14:textId="77777777" w:rsidR="00F32C06" w:rsidRDefault="00F32C06" w:rsidP="00F32C06">
      <w:pPr>
        <w:jc w:val="both"/>
        <w:rPr>
          <w:lang w:eastAsia="nl-NL"/>
        </w:rPr>
      </w:pPr>
      <w:r>
        <w:rPr>
          <w:lang w:eastAsia="nl-NL"/>
        </w:rPr>
        <w:t xml:space="preserve">Filosoferen is ook mogelijk met de kaarten. Het zijn heel mooi geïllustreerde kaarten die niet alle daagse zaken weergeven. Er komt een dosis fantasie bij kijken om ze te interpreteren en daarbij spoor je ook je filosofeer vermogen aan. </w:t>
      </w:r>
    </w:p>
    <w:p w14:paraId="2095662B" w14:textId="77777777" w:rsidR="00F32C06" w:rsidRPr="001828E0" w:rsidRDefault="00F32C06" w:rsidP="00B04990">
      <w:pPr>
        <w:jc w:val="both"/>
      </w:pPr>
    </w:p>
    <w:sectPr w:rsidR="00F32C06" w:rsidRPr="001828E0" w:rsidSect="000227FD">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2D571D" w16cid:durableId="2034C747"/>
  <w16cid:commentId w16cid:paraId="0402146A" w16cid:durableId="2034C862"/>
  <w16cid:commentId w16cid:paraId="660CACCF" w16cid:durableId="2034C953"/>
  <w16cid:commentId w16cid:paraId="5821EFB8" w16cid:durableId="2034CE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F11BD"/>
    <w:multiLevelType w:val="multilevel"/>
    <w:tmpl w:val="5926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420FB"/>
    <w:multiLevelType w:val="hybridMultilevel"/>
    <w:tmpl w:val="E4ECEB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782022"/>
    <w:multiLevelType w:val="hybridMultilevel"/>
    <w:tmpl w:val="E354D284"/>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E0"/>
    <w:rsid w:val="0000363B"/>
    <w:rsid w:val="000227FD"/>
    <w:rsid w:val="0003623B"/>
    <w:rsid w:val="0007545C"/>
    <w:rsid w:val="000932A5"/>
    <w:rsid w:val="00094649"/>
    <w:rsid w:val="0014108B"/>
    <w:rsid w:val="00141968"/>
    <w:rsid w:val="001427B6"/>
    <w:rsid w:val="00146EFB"/>
    <w:rsid w:val="001828E0"/>
    <w:rsid w:val="001D41F4"/>
    <w:rsid w:val="001F2D59"/>
    <w:rsid w:val="002252E0"/>
    <w:rsid w:val="0025064A"/>
    <w:rsid w:val="0028612B"/>
    <w:rsid w:val="00286DB5"/>
    <w:rsid w:val="002963BF"/>
    <w:rsid w:val="002A1FE6"/>
    <w:rsid w:val="00302A1F"/>
    <w:rsid w:val="0033750E"/>
    <w:rsid w:val="00353F2E"/>
    <w:rsid w:val="00391F11"/>
    <w:rsid w:val="003A2D03"/>
    <w:rsid w:val="003A7467"/>
    <w:rsid w:val="00462475"/>
    <w:rsid w:val="004A2E37"/>
    <w:rsid w:val="004C2393"/>
    <w:rsid w:val="004D4887"/>
    <w:rsid w:val="004F6372"/>
    <w:rsid w:val="00522E0C"/>
    <w:rsid w:val="005651AD"/>
    <w:rsid w:val="005B5A94"/>
    <w:rsid w:val="006124FB"/>
    <w:rsid w:val="00612EE4"/>
    <w:rsid w:val="006660B3"/>
    <w:rsid w:val="006A7D55"/>
    <w:rsid w:val="006C5B20"/>
    <w:rsid w:val="006F7911"/>
    <w:rsid w:val="007053A7"/>
    <w:rsid w:val="007566D3"/>
    <w:rsid w:val="007E4755"/>
    <w:rsid w:val="00861438"/>
    <w:rsid w:val="00957E48"/>
    <w:rsid w:val="00973D9A"/>
    <w:rsid w:val="009900E7"/>
    <w:rsid w:val="009C2D16"/>
    <w:rsid w:val="00A07727"/>
    <w:rsid w:val="00A54FC5"/>
    <w:rsid w:val="00A8532A"/>
    <w:rsid w:val="00AB6D8B"/>
    <w:rsid w:val="00B04990"/>
    <w:rsid w:val="00B16E2F"/>
    <w:rsid w:val="00BD6D24"/>
    <w:rsid w:val="00C318B6"/>
    <w:rsid w:val="00C4644D"/>
    <w:rsid w:val="00C53720"/>
    <w:rsid w:val="00C7192F"/>
    <w:rsid w:val="00C91094"/>
    <w:rsid w:val="00C95A76"/>
    <w:rsid w:val="00CC0483"/>
    <w:rsid w:val="00D06265"/>
    <w:rsid w:val="00D85605"/>
    <w:rsid w:val="00DA4715"/>
    <w:rsid w:val="00DB54AB"/>
    <w:rsid w:val="00DD4225"/>
    <w:rsid w:val="00E105F9"/>
    <w:rsid w:val="00E43016"/>
    <w:rsid w:val="00E773F5"/>
    <w:rsid w:val="00E84031"/>
    <w:rsid w:val="00E845DC"/>
    <w:rsid w:val="00EE5D86"/>
    <w:rsid w:val="00EF7474"/>
    <w:rsid w:val="00F32C06"/>
    <w:rsid w:val="00FA12BC"/>
    <w:rsid w:val="00FA6FC2"/>
    <w:rsid w:val="00FB2291"/>
    <w:rsid w:val="00FB3EAC"/>
    <w:rsid w:val="00FC5B7B"/>
    <w:rsid w:val="00FD64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05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8E0"/>
    <w:rPr>
      <w:i/>
      <w:iCs/>
      <w:sz w:val="20"/>
      <w:szCs w:val="20"/>
    </w:rPr>
  </w:style>
  <w:style w:type="paragraph" w:styleId="Kop1">
    <w:name w:val="heading 1"/>
    <w:basedOn w:val="Standaard"/>
    <w:next w:val="Standaard"/>
    <w:link w:val="Kop1Char"/>
    <w:uiPriority w:val="9"/>
    <w:qFormat/>
    <w:rsid w:val="001828E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Kop2">
    <w:name w:val="heading 2"/>
    <w:basedOn w:val="Standaard"/>
    <w:next w:val="Standaard"/>
    <w:link w:val="Kop2Char"/>
    <w:uiPriority w:val="9"/>
    <w:semiHidden/>
    <w:unhideWhenUsed/>
    <w:qFormat/>
    <w:rsid w:val="001828E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Kop3">
    <w:name w:val="heading 3"/>
    <w:basedOn w:val="Standaard"/>
    <w:next w:val="Standaard"/>
    <w:link w:val="Kop3Char"/>
    <w:uiPriority w:val="9"/>
    <w:semiHidden/>
    <w:unhideWhenUsed/>
    <w:qFormat/>
    <w:rsid w:val="001828E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Kop4">
    <w:name w:val="heading 4"/>
    <w:basedOn w:val="Standaard"/>
    <w:next w:val="Standaard"/>
    <w:link w:val="Kop4Char"/>
    <w:uiPriority w:val="9"/>
    <w:semiHidden/>
    <w:unhideWhenUsed/>
    <w:qFormat/>
    <w:rsid w:val="001828E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Kop5">
    <w:name w:val="heading 5"/>
    <w:basedOn w:val="Standaard"/>
    <w:next w:val="Standaard"/>
    <w:link w:val="Kop5Char"/>
    <w:uiPriority w:val="9"/>
    <w:semiHidden/>
    <w:unhideWhenUsed/>
    <w:qFormat/>
    <w:rsid w:val="001828E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Kop6">
    <w:name w:val="heading 6"/>
    <w:basedOn w:val="Standaard"/>
    <w:next w:val="Standaard"/>
    <w:link w:val="Kop6Char"/>
    <w:uiPriority w:val="9"/>
    <w:semiHidden/>
    <w:unhideWhenUsed/>
    <w:qFormat/>
    <w:rsid w:val="001828E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Kop7">
    <w:name w:val="heading 7"/>
    <w:basedOn w:val="Standaard"/>
    <w:next w:val="Standaard"/>
    <w:link w:val="Kop7Char"/>
    <w:uiPriority w:val="9"/>
    <w:semiHidden/>
    <w:unhideWhenUsed/>
    <w:qFormat/>
    <w:rsid w:val="001828E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Kop8">
    <w:name w:val="heading 8"/>
    <w:basedOn w:val="Standaard"/>
    <w:next w:val="Standaard"/>
    <w:link w:val="Kop8Char"/>
    <w:uiPriority w:val="9"/>
    <w:semiHidden/>
    <w:unhideWhenUsed/>
    <w:qFormat/>
    <w:rsid w:val="001828E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Kop9">
    <w:name w:val="heading 9"/>
    <w:basedOn w:val="Standaard"/>
    <w:next w:val="Standaard"/>
    <w:link w:val="Kop9Char"/>
    <w:uiPriority w:val="9"/>
    <w:semiHidden/>
    <w:unhideWhenUsed/>
    <w:qFormat/>
    <w:rsid w:val="001828E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28E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Kop2Char">
    <w:name w:val="Kop 2 Char"/>
    <w:basedOn w:val="Standaardalinea-lettertype"/>
    <w:link w:val="Kop2"/>
    <w:uiPriority w:val="9"/>
    <w:semiHidden/>
    <w:rsid w:val="001828E0"/>
    <w:rPr>
      <w:rFonts w:asciiTheme="majorHAnsi" w:eastAsiaTheme="majorEastAsia" w:hAnsiTheme="majorHAnsi" w:cstheme="majorBidi"/>
      <w:b/>
      <w:bCs/>
      <w:i/>
      <w:iCs/>
      <w:color w:val="0075A2" w:themeColor="accent2" w:themeShade="BF"/>
    </w:rPr>
  </w:style>
  <w:style w:type="character" w:customStyle="1" w:styleId="Kop3Char">
    <w:name w:val="Kop 3 Char"/>
    <w:basedOn w:val="Standaardalinea-lettertype"/>
    <w:link w:val="Kop3"/>
    <w:uiPriority w:val="9"/>
    <w:semiHidden/>
    <w:rsid w:val="001828E0"/>
    <w:rPr>
      <w:rFonts w:asciiTheme="majorHAnsi" w:eastAsiaTheme="majorEastAsia" w:hAnsiTheme="majorHAnsi" w:cstheme="majorBidi"/>
      <w:b/>
      <w:bCs/>
      <w:i/>
      <w:iCs/>
      <w:color w:val="0075A2" w:themeColor="accent2" w:themeShade="BF"/>
    </w:rPr>
  </w:style>
  <w:style w:type="character" w:customStyle="1" w:styleId="Kop4Char">
    <w:name w:val="Kop 4 Char"/>
    <w:basedOn w:val="Standaardalinea-lettertype"/>
    <w:link w:val="Kop4"/>
    <w:uiPriority w:val="9"/>
    <w:semiHidden/>
    <w:rsid w:val="001828E0"/>
    <w:rPr>
      <w:rFonts w:asciiTheme="majorHAnsi" w:eastAsiaTheme="majorEastAsia" w:hAnsiTheme="majorHAnsi" w:cstheme="majorBidi"/>
      <w:b/>
      <w:bCs/>
      <w:i/>
      <w:iCs/>
      <w:color w:val="0075A2" w:themeColor="accent2" w:themeShade="BF"/>
    </w:rPr>
  </w:style>
  <w:style w:type="character" w:customStyle="1" w:styleId="Kop5Char">
    <w:name w:val="Kop 5 Char"/>
    <w:basedOn w:val="Standaardalinea-lettertype"/>
    <w:link w:val="Kop5"/>
    <w:uiPriority w:val="9"/>
    <w:semiHidden/>
    <w:rsid w:val="001828E0"/>
    <w:rPr>
      <w:rFonts w:asciiTheme="majorHAnsi" w:eastAsiaTheme="majorEastAsia" w:hAnsiTheme="majorHAnsi" w:cstheme="majorBidi"/>
      <w:b/>
      <w:bCs/>
      <w:i/>
      <w:iCs/>
      <w:color w:val="0075A2" w:themeColor="accent2" w:themeShade="BF"/>
    </w:rPr>
  </w:style>
  <w:style w:type="character" w:customStyle="1" w:styleId="Kop6Char">
    <w:name w:val="Kop 6 Char"/>
    <w:basedOn w:val="Standaardalinea-lettertype"/>
    <w:link w:val="Kop6"/>
    <w:uiPriority w:val="9"/>
    <w:semiHidden/>
    <w:rsid w:val="001828E0"/>
    <w:rPr>
      <w:rFonts w:asciiTheme="majorHAnsi" w:eastAsiaTheme="majorEastAsia" w:hAnsiTheme="majorHAnsi" w:cstheme="majorBidi"/>
      <w:i/>
      <w:iCs/>
      <w:color w:val="0075A2" w:themeColor="accent2" w:themeShade="BF"/>
    </w:rPr>
  </w:style>
  <w:style w:type="character" w:customStyle="1" w:styleId="Kop7Char">
    <w:name w:val="Kop 7 Char"/>
    <w:basedOn w:val="Standaardalinea-lettertype"/>
    <w:link w:val="Kop7"/>
    <w:uiPriority w:val="9"/>
    <w:semiHidden/>
    <w:rsid w:val="001828E0"/>
    <w:rPr>
      <w:rFonts w:asciiTheme="majorHAnsi" w:eastAsiaTheme="majorEastAsia" w:hAnsiTheme="majorHAnsi" w:cstheme="majorBidi"/>
      <w:i/>
      <w:iCs/>
      <w:color w:val="0075A2" w:themeColor="accent2" w:themeShade="BF"/>
    </w:rPr>
  </w:style>
  <w:style w:type="character" w:customStyle="1" w:styleId="Kop8Char">
    <w:name w:val="Kop 8 Char"/>
    <w:basedOn w:val="Standaardalinea-lettertype"/>
    <w:link w:val="Kop8"/>
    <w:uiPriority w:val="9"/>
    <w:semiHidden/>
    <w:rsid w:val="001828E0"/>
    <w:rPr>
      <w:rFonts w:asciiTheme="majorHAnsi" w:eastAsiaTheme="majorEastAsia" w:hAnsiTheme="majorHAnsi" w:cstheme="majorBidi"/>
      <w:i/>
      <w:iCs/>
      <w:color w:val="009DD9" w:themeColor="accent2"/>
    </w:rPr>
  </w:style>
  <w:style w:type="character" w:customStyle="1" w:styleId="Kop9Char">
    <w:name w:val="Kop 9 Char"/>
    <w:basedOn w:val="Standaardalinea-lettertype"/>
    <w:link w:val="Kop9"/>
    <w:uiPriority w:val="9"/>
    <w:semiHidden/>
    <w:rsid w:val="001828E0"/>
    <w:rPr>
      <w:rFonts w:asciiTheme="majorHAnsi" w:eastAsiaTheme="majorEastAsia" w:hAnsiTheme="majorHAnsi" w:cstheme="majorBidi"/>
      <w:i/>
      <w:iCs/>
      <w:color w:val="009DD9" w:themeColor="accent2"/>
      <w:sz w:val="20"/>
      <w:szCs w:val="20"/>
    </w:rPr>
  </w:style>
  <w:style w:type="paragraph" w:styleId="Bijschrift">
    <w:name w:val="caption"/>
    <w:basedOn w:val="Standaard"/>
    <w:next w:val="Standaard"/>
    <w:uiPriority w:val="35"/>
    <w:semiHidden/>
    <w:unhideWhenUsed/>
    <w:qFormat/>
    <w:rsid w:val="001828E0"/>
    <w:rPr>
      <w:b/>
      <w:bCs/>
      <w:color w:val="0075A2" w:themeColor="accent2" w:themeShade="BF"/>
      <w:sz w:val="18"/>
      <w:szCs w:val="18"/>
    </w:rPr>
  </w:style>
  <w:style w:type="paragraph" w:styleId="Titel">
    <w:name w:val="Title"/>
    <w:basedOn w:val="Standaard"/>
    <w:next w:val="Standaard"/>
    <w:link w:val="TitelChar"/>
    <w:uiPriority w:val="10"/>
    <w:qFormat/>
    <w:rsid w:val="001828E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1828E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Ondertitel">
    <w:name w:val="Subtitle"/>
    <w:basedOn w:val="Standaard"/>
    <w:next w:val="Standaard"/>
    <w:link w:val="OndertitelChar"/>
    <w:uiPriority w:val="11"/>
    <w:qFormat/>
    <w:rsid w:val="001828E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OndertitelChar">
    <w:name w:val="Ondertitel Char"/>
    <w:basedOn w:val="Standaardalinea-lettertype"/>
    <w:link w:val="Ondertitel"/>
    <w:uiPriority w:val="11"/>
    <w:rsid w:val="001828E0"/>
    <w:rPr>
      <w:rFonts w:asciiTheme="majorHAnsi" w:eastAsiaTheme="majorEastAsia" w:hAnsiTheme="majorHAnsi" w:cstheme="majorBidi"/>
      <w:i/>
      <w:iCs/>
      <w:color w:val="004D6C" w:themeColor="accent2" w:themeShade="7F"/>
      <w:sz w:val="24"/>
      <w:szCs w:val="24"/>
    </w:rPr>
  </w:style>
  <w:style w:type="character" w:styleId="Zwaar">
    <w:name w:val="Strong"/>
    <w:uiPriority w:val="22"/>
    <w:qFormat/>
    <w:rsid w:val="001828E0"/>
    <w:rPr>
      <w:b/>
      <w:bCs/>
      <w:spacing w:val="0"/>
    </w:rPr>
  </w:style>
  <w:style w:type="character" w:styleId="Nadruk">
    <w:name w:val="Emphasis"/>
    <w:uiPriority w:val="20"/>
    <w:qFormat/>
    <w:rsid w:val="001828E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Geenafstand">
    <w:name w:val="No Spacing"/>
    <w:basedOn w:val="Standaard"/>
    <w:uiPriority w:val="1"/>
    <w:qFormat/>
    <w:rsid w:val="001828E0"/>
    <w:pPr>
      <w:spacing w:after="0" w:line="240" w:lineRule="auto"/>
    </w:pPr>
  </w:style>
  <w:style w:type="paragraph" w:styleId="Lijstalinea">
    <w:name w:val="List Paragraph"/>
    <w:basedOn w:val="Standaard"/>
    <w:uiPriority w:val="34"/>
    <w:qFormat/>
    <w:rsid w:val="001828E0"/>
    <w:pPr>
      <w:ind w:left="720"/>
      <w:contextualSpacing/>
    </w:pPr>
  </w:style>
  <w:style w:type="paragraph" w:styleId="Citaat">
    <w:name w:val="Quote"/>
    <w:basedOn w:val="Standaard"/>
    <w:next w:val="Standaard"/>
    <w:link w:val="CitaatChar"/>
    <w:uiPriority w:val="29"/>
    <w:qFormat/>
    <w:rsid w:val="001828E0"/>
    <w:rPr>
      <w:i w:val="0"/>
      <w:iCs w:val="0"/>
      <w:color w:val="0075A2" w:themeColor="accent2" w:themeShade="BF"/>
    </w:rPr>
  </w:style>
  <w:style w:type="character" w:customStyle="1" w:styleId="CitaatChar">
    <w:name w:val="Citaat Char"/>
    <w:basedOn w:val="Standaardalinea-lettertype"/>
    <w:link w:val="Citaat"/>
    <w:uiPriority w:val="29"/>
    <w:rsid w:val="001828E0"/>
    <w:rPr>
      <w:color w:val="0075A2" w:themeColor="accent2" w:themeShade="BF"/>
      <w:sz w:val="20"/>
      <w:szCs w:val="20"/>
    </w:rPr>
  </w:style>
  <w:style w:type="paragraph" w:styleId="Duidelijkcitaat">
    <w:name w:val="Intense Quote"/>
    <w:basedOn w:val="Standaard"/>
    <w:next w:val="Standaard"/>
    <w:link w:val="DuidelijkcitaatChar"/>
    <w:uiPriority w:val="30"/>
    <w:qFormat/>
    <w:rsid w:val="001828E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DuidelijkcitaatChar">
    <w:name w:val="Duidelijk citaat Char"/>
    <w:basedOn w:val="Standaardalinea-lettertype"/>
    <w:link w:val="Duidelijkcitaat"/>
    <w:uiPriority w:val="30"/>
    <w:rsid w:val="001828E0"/>
    <w:rPr>
      <w:rFonts w:asciiTheme="majorHAnsi" w:eastAsiaTheme="majorEastAsia" w:hAnsiTheme="majorHAnsi" w:cstheme="majorBidi"/>
      <w:b/>
      <w:bCs/>
      <w:i/>
      <w:iCs/>
      <w:color w:val="009DD9" w:themeColor="accent2"/>
      <w:sz w:val="20"/>
      <w:szCs w:val="20"/>
    </w:rPr>
  </w:style>
  <w:style w:type="character" w:styleId="Subtielebenadrukking">
    <w:name w:val="Subtle Emphasis"/>
    <w:uiPriority w:val="19"/>
    <w:qFormat/>
    <w:rsid w:val="001828E0"/>
    <w:rPr>
      <w:rFonts w:asciiTheme="majorHAnsi" w:eastAsiaTheme="majorEastAsia" w:hAnsiTheme="majorHAnsi" w:cstheme="majorBidi"/>
      <w:i/>
      <w:iCs/>
      <w:color w:val="009DD9" w:themeColor="accent2"/>
    </w:rPr>
  </w:style>
  <w:style w:type="character" w:styleId="Intensievebenadrukking">
    <w:name w:val="Intense Emphasis"/>
    <w:uiPriority w:val="21"/>
    <w:qFormat/>
    <w:rsid w:val="001828E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ieleverwijzing">
    <w:name w:val="Subtle Reference"/>
    <w:uiPriority w:val="31"/>
    <w:qFormat/>
    <w:rsid w:val="001828E0"/>
    <w:rPr>
      <w:i/>
      <w:iCs/>
      <w:smallCaps/>
      <w:color w:val="009DD9" w:themeColor="accent2"/>
      <w:u w:color="009DD9" w:themeColor="accent2"/>
    </w:rPr>
  </w:style>
  <w:style w:type="character" w:styleId="Intensieveverwijzing">
    <w:name w:val="Intense Reference"/>
    <w:uiPriority w:val="32"/>
    <w:qFormat/>
    <w:rsid w:val="001828E0"/>
    <w:rPr>
      <w:b/>
      <w:bCs/>
      <w:i/>
      <w:iCs/>
      <w:smallCaps/>
      <w:color w:val="009DD9" w:themeColor="accent2"/>
      <w:u w:color="009DD9" w:themeColor="accent2"/>
    </w:rPr>
  </w:style>
  <w:style w:type="character" w:styleId="Titelvanboek">
    <w:name w:val="Book Title"/>
    <w:uiPriority w:val="33"/>
    <w:qFormat/>
    <w:rsid w:val="001828E0"/>
    <w:rPr>
      <w:rFonts w:asciiTheme="majorHAnsi" w:eastAsiaTheme="majorEastAsia" w:hAnsiTheme="majorHAnsi" w:cstheme="majorBidi"/>
      <w:b/>
      <w:bCs/>
      <w:i/>
      <w:iCs/>
      <w:smallCaps/>
      <w:color w:val="0075A2" w:themeColor="accent2" w:themeShade="BF"/>
      <w:u w:val="single"/>
    </w:rPr>
  </w:style>
  <w:style w:type="paragraph" w:styleId="Kopvaninhoudsopgave">
    <w:name w:val="TOC Heading"/>
    <w:basedOn w:val="Kop1"/>
    <w:next w:val="Standaard"/>
    <w:uiPriority w:val="39"/>
    <w:semiHidden/>
    <w:unhideWhenUsed/>
    <w:qFormat/>
    <w:rsid w:val="001828E0"/>
    <w:pPr>
      <w:outlineLvl w:val="9"/>
    </w:pPr>
  </w:style>
  <w:style w:type="paragraph" w:styleId="Normaalweb">
    <w:name w:val="Normal (Web)"/>
    <w:basedOn w:val="Standaard"/>
    <w:uiPriority w:val="99"/>
    <w:semiHidden/>
    <w:unhideWhenUsed/>
    <w:rsid w:val="001828E0"/>
    <w:pPr>
      <w:spacing w:before="100" w:beforeAutospacing="1" w:after="100" w:afterAutospacing="1" w:line="240" w:lineRule="auto"/>
    </w:pPr>
    <w:rPr>
      <w:rFonts w:ascii="Times New Roman" w:hAnsi="Times New Roman" w:cs="Times New Roman"/>
      <w:i w:val="0"/>
      <w:iCs w:val="0"/>
      <w:sz w:val="24"/>
      <w:szCs w:val="24"/>
      <w:lang w:eastAsia="nl-NL"/>
    </w:rPr>
  </w:style>
  <w:style w:type="character" w:styleId="Hyperlink">
    <w:name w:val="Hyperlink"/>
    <w:basedOn w:val="Standaardalinea-lettertype"/>
    <w:uiPriority w:val="99"/>
    <w:unhideWhenUsed/>
    <w:rsid w:val="00522E0C"/>
    <w:rPr>
      <w:color w:val="F49100" w:themeColor="hyperlink"/>
      <w:u w:val="single"/>
    </w:rPr>
  </w:style>
  <w:style w:type="character" w:customStyle="1" w:styleId="Onopgelostemelding1">
    <w:name w:val="Onopgeloste melding1"/>
    <w:basedOn w:val="Standaardalinea-lettertype"/>
    <w:uiPriority w:val="99"/>
    <w:rsid w:val="0028612B"/>
    <w:rPr>
      <w:color w:val="808080"/>
      <w:shd w:val="clear" w:color="auto" w:fill="E6E6E6"/>
    </w:rPr>
  </w:style>
  <w:style w:type="character" w:customStyle="1" w:styleId="apple-converted-space">
    <w:name w:val="apple-converted-space"/>
    <w:basedOn w:val="Standaardalinea-lettertype"/>
    <w:rsid w:val="00A07727"/>
  </w:style>
  <w:style w:type="character" w:customStyle="1" w:styleId="UnresolvedMention">
    <w:name w:val="Unresolved Mention"/>
    <w:basedOn w:val="Standaardalinea-lettertype"/>
    <w:uiPriority w:val="99"/>
    <w:semiHidden/>
    <w:unhideWhenUsed/>
    <w:rsid w:val="007053A7"/>
    <w:rPr>
      <w:color w:val="808080"/>
      <w:shd w:val="clear" w:color="auto" w:fill="E6E6E6"/>
    </w:rPr>
  </w:style>
  <w:style w:type="character" w:styleId="GevolgdeHyperlink">
    <w:name w:val="FollowedHyperlink"/>
    <w:basedOn w:val="Standaardalinea-lettertype"/>
    <w:uiPriority w:val="99"/>
    <w:semiHidden/>
    <w:unhideWhenUsed/>
    <w:rsid w:val="007053A7"/>
    <w:rPr>
      <w:color w:val="85DFD0" w:themeColor="followedHyperlink"/>
      <w:u w:val="single"/>
    </w:rPr>
  </w:style>
  <w:style w:type="character" w:styleId="Verwijzingopmerking">
    <w:name w:val="annotation reference"/>
    <w:basedOn w:val="Standaardalinea-lettertype"/>
    <w:uiPriority w:val="99"/>
    <w:semiHidden/>
    <w:unhideWhenUsed/>
    <w:rsid w:val="005651AD"/>
    <w:rPr>
      <w:sz w:val="16"/>
      <w:szCs w:val="16"/>
    </w:rPr>
  </w:style>
  <w:style w:type="paragraph" w:styleId="Tekstopmerking">
    <w:name w:val="annotation text"/>
    <w:basedOn w:val="Standaard"/>
    <w:link w:val="TekstopmerkingChar"/>
    <w:uiPriority w:val="99"/>
    <w:semiHidden/>
    <w:unhideWhenUsed/>
    <w:rsid w:val="005651AD"/>
    <w:pPr>
      <w:spacing w:line="240" w:lineRule="auto"/>
    </w:pPr>
  </w:style>
  <w:style w:type="character" w:customStyle="1" w:styleId="TekstopmerkingChar">
    <w:name w:val="Tekst opmerking Char"/>
    <w:basedOn w:val="Standaardalinea-lettertype"/>
    <w:link w:val="Tekstopmerking"/>
    <w:uiPriority w:val="99"/>
    <w:semiHidden/>
    <w:rsid w:val="005651AD"/>
    <w:rPr>
      <w:i/>
      <w:iCs/>
      <w:sz w:val="20"/>
      <w:szCs w:val="20"/>
    </w:rPr>
  </w:style>
  <w:style w:type="paragraph" w:styleId="Onderwerpvanopmerking">
    <w:name w:val="annotation subject"/>
    <w:basedOn w:val="Tekstopmerking"/>
    <w:next w:val="Tekstopmerking"/>
    <w:link w:val="OnderwerpvanopmerkingChar"/>
    <w:uiPriority w:val="99"/>
    <w:semiHidden/>
    <w:unhideWhenUsed/>
    <w:rsid w:val="005651AD"/>
    <w:rPr>
      <w:b/>
      <w:bCs/>
    </w:rPr>
  </w:style>
  <w:style w:type="character" w:customStyle="1" w:styleId="OnderwerpvanopmerkingChar">
    <w:name w:val="Onderwerp van opmerking Char"/>
    <w:basedOn w:val="TekstopmerkingChar"/>
    <w:link w:val="Onderwerpvanopmerking"/>
    <w:uiPriority w:val="99"/>
    <w:semiHidden/>
    <w:rsid w:val="005651AD"/>
    <w:rPr>
      <w:b/>
      <w:bCs/>
      <w:i/>
      <w:iCs/>
      <w:sz w:val="20"/>
      <w:szCs w:val="20"/>
    </w:rPr>
  </w:style>
  <w:style w:type="paragraph" w:styleId="Ballontekst">
    <w:name w:val="Balloon Text"/>
    <w:basedOn w:val="Standaard"/>
    <w:link w:val="BallontekstChar"/>
    <w:uiPriority w:val="99"/>
    <w:semiHidden/>
    <w:unhideWhenUsed/>
    <w:rsid w:val="005651AD"/>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651AD"/>
    <w:rPr>
      <w:rFonts w:ascii="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60212">
      <w:bodyDiv w:val="1"/>
      <w:marLeft w:val="0"/>
      <w:marRight w:val="0"/>
      <w:marTop w:val="0"/>
      <w:marBottom w:val="0"/>
      <w:divBdr>
        <w:top w:val="none" w:sz="0" w:space="0" w:color="auto"/>
        <w:left w:val="none" w:sz="0" w:space="0" w:color="auto"/>
        <w:bottom w:val="none" w:sz="0" w:space="0" w:color="auto"/>
        <w:right w:val="none" w:sz="0" w:space="0" w:color="auto"/>
      </w:divBdr>
    </w:div>
    <w:div w:id="542905278">
      <w:bodyDiv w:val="1"/>
      <w:marLeft w:val="0"/>
      <w:marRight w:val="0"/>
      <w:marTop w:val="0"/>
      <w:marBottom w:val="0"/>
      <w:divBdr>
        <w:top w:val="none" w:sz="0" w:space="0" w:color="auto"/>
        <w:left w:val="none" w:sz="0" w:space="0" w:color="auto"/>
        <w:bottom w:val="none" w:sz="0" w:space="0" w:color="auto"/>
        <w:right w:val="none" w:sz="0" w:space="0" w:color="auto"/>
      </w:divBdr>
    </w:div>
    <w:div w:id="594750549">
      <w:bodyDiv w:val="1"/>
      <w:marLeft w:val="0"/>
      <w:marRight w:val="0"/>
      <w:marTop w:val="0"/>
      <w:marBottom w:val="0"/>
      <w:divBdr>
        <w:top w:val="none" w:sz="0" w:space="0" w:color="auto"/>
        <w:left w:val="none" w:sz="0" w:space="0" w:color="auto"/>
        <w:bottom w:val="none" w:sz="0" w:space="0" w:color="auto"/>
        <w:right w:val="none" w:sz="0" w:space="0" w:color="auto"/>
      </w:divBdr>
    </w:div>
    <w:div w:id="699086019">
      <w:bodyDiv w:val="1"/>
      <w:marLeft w:val="0"/>
      <w:marRight w:val="0"/>
      <w:marTop w:val="0"/>
      <w:marBottom w:val="0"/>
      <w:divBdr>
        <w:top w:val="none" w:sz="0" w:space="0" w:color="auto"/>
        <w:left w:val="none" w:sz="0" w:space="0" w:color="auto"/>
        <w:bottom w:val="none" w:sz="0" w:space="0" w:color="auto"/>
        <w:right w:val="none" w:sz="0" w:space="0" w:color="auto"/>
      </w:divBdr>
    </w:div>
    <w:div w:id="859851671">
      <w:bodyDiv w:val="1"/>
      <w:marLeft w:val="0"/>
      <w:marRight w:val="0"/>
      <w:marTop w:val="0"/>
      <w:marBottom w:val="0"/>
      <w:divBdr>
        <w:top w:val="none" w:sz="0" w:space="0" w:color="auto"/>
        <w:left w:val="none" w:sz="0" w:space="0" w:color="auto"/>
        <w:bottom w:val="none" w:sz="0" w:space="0" w:color="auto"/>
        <w:right w:val="none" w:sz="0" w:space="0" w:color="auto"/>
      </w:divBdr>
    </w:div>
    <w:div w:id="922110115">
      <w:bodyDiv w:val="1"/>
      <w:marLeft w:val="0"/>
      <w:marRight w:val="0"/>
      <w:marTop w:val="0"/>
      <w:marBottom w:val="0"/>
      <w:divBdr>
        <w:top w:val="none" w:sz="0" w:space="0" w:color="auto"/>
        <w:left w:val="none" w:sz="0" w:space="0" w:color="auto"/>
        <w:bottom w:val="none" w:sz="0" w:space="0" w:color="auto"/>
        <w:right w:val="none" w:sz="0" w:space="0" w:color="auto"/>
      </w:divBdr>
    </w:div>
    <w:div w:id="1119491253">
      <w:bodyDiv w:val="1"/>
      <w:marLeft w:val="0"/>
      <w:marRight w:val="0"/>
      <w:marTop w:val="0"/>
      <w:marBottom w:val="0"/>
      <w:divBdr>
        <w:top w:val="none" w:sz="0" w:space="0" w:color="auto"/>
        <w:left w:val="none" w:sz="0" w:space="0" w:color="auto"/>
        <w:bottom w:val="none" w:sz="0" w:space="0" w:color="auto"/>
        <w:right w:val="none" w:sz="0" w:space="0" w:color="auto"/>
      </w:divBdr>
    </w:div>
    <w:div w:id="1723602955">
      <w:bodyDiv w:val="1"/>
      <w:marLeft w:val="0"/>
      <w:marRight w:val="0"/>
      <w:marTop w:val="0"/>
      <w:marBottom w:val="0"/>
      <w:divBdr>
        <w:top w:val="none" w:sz="0" w:space="0" w:color="auto"/>
        <w:left w:val="none" w:sz="0" w:space="0" w:color="auto"/>
        <w:bottom w:val="none" w:sz="0" w:space="0" w:color="auto"/>
        <w:right w:val="none" w:sz="0" w:space="0" w:color="auto"/>
      </w:divBdr>
      <w:divsChild>
        <w:div w:id="1250852278">
          <w:marLeft w:val="0"/>
          <w:marRight w:val="0"/>
          <w:marTop w:val="0"/>
          <w:marBottom w:val="0"/>
          <w:divBdr>
            <w:top w:val="none" w:sz="0" w:space="0" w:color="auto"/>
            <w:left w:val="none" w:sz="0" w:space="0" w:color="auto"/>
            <w:bottom w:val="none" w:sz="0" w:space="0" w:color="auto"/>
            <w:right w:val="none" w:sz="0" w:space="0" w:color="auto"/>
          </w:divBdr>
          <w:divsChild>
            <w:div w:id="2118792184">
              <w:marLeft w:val="0"/>
              <w:marRight w:val="0"/>
              <w:marTop w:val="0"/>
              <w:marBottom w:val="0"/>
              <w:divBdr>
                <w:top w:val="none" w:sz="0" w:space="0" w:color="auto"/>
                <w:left w:val="none" w:sz="0" w:space="0" w:color="auto"/>
                <w:bottom w:val="none" w:sz="0" w:space="0" w:color="auto"/>
                <w:right w:val="none" w:sz="0" w:space="0" w:color="auto"/>
              </w:divBdr>
              <w:divsChild>
                <w:div w:id="1892883608">
                  <w:marLeft w:val="0"/>
                  <w:marRight w:val="0"/>
                  <w:marTop w:val="0"/>
                  <w:marBottom w:val="0"/>
                  <w:divBdr>
                    <w:top w:val="none" w:sz="0" w:space="0" w:color="auto"/>
                    <w:left w:val="none" w:sz="0" w:space="0" w:color="auto"/>
                    <w:bottom w:val="none" w:sz="0" w:space="0" w:color="auto"/>
                    <w:right w:val="none" w:sz="0" w:space="0" w:color="auto"/>
                  </w:divBdr>
                  <w:divsChild>
                    <w:div w:id="5732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48292">
          <w:marLeft w:val="0"/>
          <w:marRight w:val="0"/>
          <w:marTop w:val="0"/>
          <w:marBottom w:val="0"/>
          <w:divBdr>
            <w:top w:val="none" w:sz="0" w:space="0" w:color="auto"/>
            <w:left w:val="none" w:sz="0" w:space="0" w:color="auto"/>
            <w:bottom w:val="none" w:sz="0" w:space="0" w:color="auto"/>
            <w:right w:val="none" w:sz="0" w:space="0" w:color="auto"/>
          </w:divBdr>
          <w:divsChild>
            <w:div w:id="1532185823">
              <w:marLeft w:val="0"/>
              <w:marRight w:val="0"/>
              <w:marTop w:val="0"/>
              <w:marBottom w:val="0"/>
              <w:divBdr>
                <w:top w:val="none" w:sz="0" w:space="0" w:color="auto"/>
                <w:left w:val="none" w:sz="0" w:space="0" w:color="auto"/>
                <w:bottom w:val="none" w:sz="0" w:space="0" w:color="auto"/>
                <w:right w:val="none" w:sz="0" w:space="0" w:color="auto"/>
              </w:divBdr>
              <w:divsChild>
                <w:div w:id="1750688510">
                  <w:marLeft w:val="0"/>
                  <w:marRight w:val="0"/>
                  <w:marTop w:val="0"/>
                  <w:marBottom w:val="0"/>
                  <w:divBdr>
                    <w:top w:val="none" w:sz="0" w:space="0" w:color="auto"/>
                    <w:left w:val="none" w:sz="0" w:space="0" w:color="auto"/>
                    <w:bottom w:val="none" w:sz="0" w:space="0" w:color="auto"/>
                    <w:right w:val="none" w:sz="0" w:space="0" w:color="auto"/>
                  </w:divBdr>
                  <w:divsChild>
                    <w:div w:id="243954061">
                      <w:marLeft w:val="0"/>
                      <w:marRight w:val="0"/>
                      <w:marTop w:val="0"/>
                      <w:marBottom w:val="0"/>
                      <w:divBdr>
                        <w:top w:val="none" w:sz="0" w:space="0" w:color="auto"/>
                        <w:left w:val="none" w:sz="0" w:space="0" w:color="auto"/>
                        <w:bottom w:val="none" w:sz="0" w:space="0" w:color="auto"/>
                        <w:right w:val="none" w:sz="0" w:space="0" w:color="auto"/>
                      </w:divBdr>
                      <w:divsChild>
                        <w:div w:id="486436482">
                          <w:marLeft w:val="0"/>
                          <w:marRight w:val="0"/>
                          <w:marTop w:val="0"/>
                          <w:marBottom w:val="0"/>
                          <w:divBdr>
                            <w:top w:val="none" w:sz="0" w:space="0" w:color="auto"/>
                            <w:left w:val="none" w:sz="0" w:space="0" w:color="auto"/>
                            <w:bottom w:val="none" w:sz="0" w:space="0" w:color="auto"/>
                            <w:right w:val="none" w:sz="0" w:space="0" w:color="auto"/>
                          </w:divBdr>
                          <w:divsChild>
                            <w:div w:id="913931860">
                              <w:marLeft w:val="0"/>
                              <w:marRight w:val="0"/>
                              <w:marTop w:val="0"/>
                              <w:marBottom w:val="0"/>
                              <w:divBdr>
                                <w:top w:val="none" w:sz="0" w:space="0" w:color="auto"/>
                                <w:left w:val="none" w:sz="0" w:space="0" w:color="auto"/>
                                <w:bottom w:val="none" w:sz="0" w:space="0" w:color="auto"/>
                                <w:right w:val="none" w:sz="0" w:space="0" w:color="auto"/>
                              </w:divBdr>
                              <w:divsChild>
                                <w:div w:id="116917296">
                                  <w:marLeft w:val="0"/>
                                  <w:marRight w:val="0"/>
                                  <w:marTop w:val="0"/>
                                  <w:marBottom w:val="0"/>
                                  <w:divBdr>
                                    <w:top w:val="none" w:sz="0" w:space="0" w:color="auto"/>
                                    <w:left w:val="none" w:sz="0" w:space="0" w:color="auto"/>
                                    <w:bottom w:val="none" w:sz="0" w:space="0" w:color="auto"/>
                                    <w:right w:val="none" w:sz="0" w:space="0" w:color="auto"/>
                                  </w:divBdr>
                                  <w:divsChild>
                                    <w:div w:id="1851479503">
                                      <w:marLeft w:val="0"/>
                                      <w:marRight w:val="0"/>
                                      <w:marTop w:val="0"/>
                                      <w:marBottom w:val="0"/>
                                      <w:divBdr>
                                        <w:top w:val="none" w:sz="0" w:space="0" w:color="auto"/>
                                        <w:left w:val="none" w:sz="0" w:space="0" w:color="auto"/>
                                        <w:bottom w:val="none" w:sz="0" w:space="0" w:color="auto"/>
                                        <w:right w:val="none" w:sz="0" w:space="0" w:color="auto"/>
                                      </w:divBdr>
                                      <w:divsChild>
                                        <w:div w:id="1304774494">
                                          <w:marLeft w:val="0"/>
                                          <w:marRight w:val="0"/>
                                          <w:marTop w:val="0"/>
                                          <w:marBottom w:val="0"/>
                                          <w:divBdr>
                                            <w:top w:val="none" w:sz="0" w:space="0" w:color="auto"/>
                                            <w:left w:val="none" w:sz="0" w:space="0" w:color="auto"/>
                                            <w:bottom w:val="none" w:sz="0" w:space="0" w:color="auto"/>
                                            <w:right w:val="none" w:sz="0" w:space="0" w:color="auto"/>
                                          </w:divBdr>
                                          <w:divsChild>
                                            <w:div w:id="712924362">
                                              <w:marLeft w:val="0"/>
                                              <w:marRight w:val="0"/>
                                              <w:marTop w:val="0"/>
                                              <w:marBottom w:val="0"/>
                                              <w:divBdr>
                                                <w:top w:val="none" w:sz="0" w:space="0" w:color="auto"/>
                                                <w:left w:val="none" w:sz="0" w:space="0" w:color="auto"/>
                                                <w:bottom w:val="none" w:sz="0" w:space="0" w:color="auto"/>
                                                <w:right w:val="none" w:sz="0" w:space="0" w:color="auto"/>
                                              </w:divBdr>
                                              <w:divsChild>
                                                <w:div w:id="1685016179">
                                                  <w:marLeft w:val="0"/>
                                                  <w:marRight w:val="0"/>
                                                  <w:marTop w:val="0"/>
                                                  <w:marBottom w:val="0"/>
                                                  <w:divBdr>
                                                    <w:top w:val="none" w:sz="0" w:space="0" w:color="auto"/>
                                                    <w:left w:val="none" w:sz="0" w:space="0" w:color="auto"/>
                                                    <w:bottom w:val="none" w:sz="0" w:space="0" w:color="auto"/>
                                                    <w:right w:val="none" w:sz="0" w:space="0" w:color="auto"/>
                                                  </w:divBdr>
                                                  <w:divsChild>
                                                    <w:div w:id="5255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02524">
      <w:bodyDiv w:val="1"/>
      <w:marLeft w:val="0"/>
      <w:marRight w:val="0"/>
      <w:marTop w:val="0"/>
      <w:marBottom w:val="0"/>
      <w:divBdr>
        <w:top w:val="none" w:sz="0" w:space="0" w:color="auto"/>
        <w:left w:val="none" w:sz="0" w:space="0" w:color="auto"/>
        <w:bottom w:val="none" w:sz="0" w:space="0" w:color="auto"/>
        <w:right w:val="none" w:sz="0" w:space="0" w:color="auto"/>
      </w:divBdr>
      <w:divsChild>
        <w:div w:id="631059269">
          <w:marLeft w:val="0"/>
          <w:marRight w:val="0"/>
          <w:marTop w:val="0"/>
          <w:marBottom w:val="0"/>
          <w:divBdr>
            <w:top w:val="none" w:sz="0" w:space="0" w:color="auto"/>
            <w:left w:val="none" w:sz="0" w:space="0" w:color="auto"/>
            <w:bottom w:val="single" w:sz="6" w:space="23" w:color="DDDDDD"/>
            <w:right w:val="none" w:sz="0" w:space="0" w:color="auto"/>
          </w:divBdr>
          <w:divsChild>
            <w:div w:id="2096589692">
              <w:marLeft w:val="0"/>
              <w:marRight w:val="0"/>
              <w:marTop w:val="0"/>
              <w:marBottom w:val="0"/>
              <w:divBdr>
                <w:top w:val="none" w:sz="0" w:space="0" w:color="auto"/>
                <w:left w:val="none" w:sz="0" w:space="0" w:color="auto"/>
                <w:bottom w:val="none" w:sz="0" w:space="0" w:color="auto"/>
                <w:right w:val="none" w:sz="0" w:space="0" w:color="auto"/>
              </w:divBdr>
              <w:divsChild>
                <w:div w:id="2101370553">
                  <w:marLeft w:val="0"/>
                  <w:marRight w:val="0"/>
                  <w:marTop w:val="0"/>
                  <w:marBottom w:val="0"/>
                  <w:divBdr>
                    <w:top w:val="none" w:sz="0" w:space="0" w:color="auto"/>
                    <w:left w:val="none" w:sz="0" w:space="0" w:color="auto"/>
                    <w:bottom w:val="none" w:sz="0" w:space="0" w:color="auto"/>
                    <w:right w:val="none" w:sz="0" w:space="0" w:color="auto"/>
                  </w:divBdr>
                  <w:divsChild>
                    <w:div w:id="1242830075">
                      <w:marLeft w:val="0"/>
                      <w:marRight w:val="0"/>
                      <w:marTop w:val="0"/>
                      <w:marBottom w:val="0"/>
                      <w:divBdr>
                        <w:top w:val="none" w:sz="0" w:space="0" w:color="auto"/>
                        <w:left w:val="none" w:sz="0" w:space="0" w:color="auto"/>
                        <w:bottom w:val="none" w:sz="0" w:space="0" w:color="auto"/>
                        <w:right w:val="none" w:sz="0" w:space="0" w:color="auto"/>
                      </w:divBdr>
                      <w:divsChild>
                        <w:div w:id="1965964261">
                          <w:marLeft w:val="0"/>
                          <w:marRight w:val="0"/>
                          <w:marTop w:val="0"/>
                          <w:marBottom w:val="210"/>
                          <w:divBdr>
                            <w:top w:val="none" w:sz="0" w:space="0" w:color="auto"/>
                            <w:left w:val="none" w:sz="0" w:space="0" w:color="auto"/>
                            <w:bottom w:val="none" w:sz="0" w:space="0" w:color="auto"/>
                            <w:right w:val="none" w:sz="0" w:space="0" w:color="auto"/>
                          </w:divBdr>
                          <w:divsChild>
                            <w:div w:id="651257122">
                              <w:marLeft w:val="0"/>
                              <w:marRight w:val="0"/>
                              <w:marTop w:val="0"/>
                              <w:marBottom w:val="0"/>
                              <w:divBdr>
                                <w:top w:val="none" w:sz="0" w:space="0" w:color="auto"/>
                                <w:left w:val="none" w:sz="0" w:space="0" w:color="auto"/>
                                <w:bottom w:val="none" w:sz="0" w:space="0" w:color="auto"/>
                                <w:right w:val="none" w:sz="0" w:space="0" w:color="auto"/>
                              </w:divBdr>
                              <w:divsChild>
                                <w:div w:id="18686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658578">
      <w:bodyDiv w:val="1"/>
      <w:marLeft w:val="0"/>
      <w:marRight w:val="0"/>
      <w:marTop w:val="0"/>
      <w:marBottom w:val="0"/>
      <w:divBdr>
        <w:top w:val="none" w:sz="0" w:space="0" w:color="auto"/>
        <w:left w:val="none" w:sz="0" w:space="0" w:color="auto"/>
        <w:bottom w:val="none" w:sz="0" w:space="0" w:color="auto"/>
        <w:right w:val="none" w:sz="0" w:space="0" w:color="auto"/>
      </w:divBdr>
      <w:divsChild>
        <w:div w:id="2139490982">
          <w:marLeft w:val="0"/>
          <w:marRight w:val="0"/>
          <w:marTop w:val="0"/>
          <w:marBottom w:val="0"/>
          <w:divBdr>
            <w:top w:val="none" w:sz="0" w:space="0" w:color="auto"/>
            <w:left w:val="none" w:sz="0" w:space="0" w:color="auto"/>
            <w:bottom w:val="single" w:sz="6" w:space="23" w:color="DDDDDD"/>
            <w:right w:val="none" w:sz="0" w:space="0" w:color="auto"/>
          </w:divBdr>
          <w:divsChild>
            <w:div w:id="1699038746">
              <w:marLeft w:val="0"/>
              <w:marRight w:val="0"/>
              <w:marTop w:val="0"/>
              <w:marBottom w:val="0"/>
              <w:divBdr>
                <w:top w:val="none" w:sz="0" w:space="0" w:color="auto"/>
                <w:left w:val="none" w:sz="0" w:space="0" w:color="auto"/>
                <w:bottom w:val="none" w:sz="0" w:space="0" w:color="auto"/>
                <w:right w:val="none" w:sz="0" w:space="0" w:color="auto"/>
              </w:divBdr>
              <w:divsChild>
                <w:div w:id="2082873676">
                  <w:marLeft w:val="0"/>
                  <w:marRight w:val="0"/>
                  <w:marTop w:val="0"/>
                  <w:marBottom w:val="0"/>
                  <w:divBdr>
                    <w:top w:val="none" w:sz="0" w:space="0" w:color="auto"/>
                    <w:left w:val="none" w:sz="0" w:space="0" w:color="auto"/>
                    <w:bottom w:val="none" w:sz="0" w:space="0" w:color="auto"/>
                    <w:right w:val="none" w:sz="0" w:space="0" w:color="auto"/>
                  </w:divBdr>
                  <w:divsChild>
                    <w:div w:id="195581514">
                      <w:marLeft w:val="0"/>
                      <w:marRight w:val="0"/>
                      <w:marTop w:val="0"/>
                      <w:marBottom w:val="0"/>
                      <w:divBdr>
                        <w:top w:val="none" w:sz="0" w:space="0" w:color="auto"/>
                        <w:left w:val="none" w:sz="0" w:space="0" w:color="auto"/>
                        <w:bottom w:val="none" w:sz="0" w:space="0" w:color="auto"/>
                        <w:right w:val="none" w:sz="0" w:space="0" w:color="auto"/>
                      </w:divBdr>
                      <w:divsChild>
                        <w:div w:id="1858228714">
                          <w:marLeft w:val="0"/>
                          <w:marRight w:val="0"/>
                          <w:marTop w:val="0"/>
                          <w:marBottom w:val="210"/>
                          <w:divBdr>
                            <w:top w:val="none" w:sz="0" w:space="0" w:color="auto"/>
                            <w:left w:val="none" w:sz="0" w:space="0" w:color="auto"/>
                            <w:bottom w:val="none" w:sz="0" w:space="0" w:color="auto"/>
                            <w:right w:val="none" w:sz="0" w:space="0" w:color="auto"/>
                          </w:divBdr>
                          <w:divsChild>
                            <w:div w:id="492181675">
                              <w:marLeft w:val="0"/>
                              <w:marRight w:val="0"/>
                              <w:marTop w:val="0"/>
                              <w:marBottom w:val="0"/>
                              <w:divBdr>
                                <w:top w:val="none" w:sz="0" w:space="0" w:color="auto"/>
                                <w:left w:val="none" w:sz="0" w:space="0" w:color="auto"/>
                                <w:bottom w:val="none" w:sz="0" w:space="0" w:color="auto"/>
                                <w:right w:val="none" w:sz="0" w:space="0" w:color="auto"/>
                              </w:divBdr>
                              <w:divsChild>
                                <w:div w:id="711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pellenspecialist.be/product/dixit-odyssey/?cectid=3-143-2&amp;gclid=CjwKCAiA1ZDiBRAXEiwAIWyNCyvNVqo2gcbzSVpGzZENBk-AAGk0N9EyZaRy2mJhIR7fWdBEuyjANhoCaa4QAvD_Bw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bol.com/nl/p/dixit-odyssey-bordspel/1004004011608942/promoup-dixit-AT-1909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alentstimuleren.nl/thema/begaafdheid/theorie-modellen/sternberg" TargetMode="External"/><Relationship Id="rId4" Type="http://schemas.openxmlformats.org/officeDocument/2006/relationships/webSettings" Target="webSettings.xml"/><Relationship Id="rId9" Type="http://schemas.openxmlformats.org/officeDocument/2006/relationships/hyperlink" Target="http://www.talentstimuleren.nl" TargetMode="External"/></Relationships>
</file>

<file path=word/theme/theme1.xml><?xml version="1.0" encoding="utf-8"?>
<a:theme xmlns:a="http://schemas.openxmlformats.org/drawingml/2006/main" name="Office-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1230</Words>
  <Characters>6767</Characters>
  <Application>Microsoft Office Word</Application>
  <DocSecurity>0</DocSecurity>
  <Lines>56</Lines>
  <Paragraphs>15</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Korte omschrijving en doelgroep </vt:lpstr>
      <vt:lpstr>Uiterlijk van het materiaal</vt:lpstr>
      <vt:lpstr>Kosten van het materiaal</vt:lpstr>
      <vt:lpstr>Uitgever</vt:lpstr>
      <vt:lpstr>Aanschaf </vt:lpstr>
      <vt:lpstr>Theoretische verantwoording</vt:lpstr>
      <vt:lpstr>Conclusie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Brok</dc:creator>
  <cp:keywords/>
  <dc:description/>
  <cp:lastModifiedBy>Maartje van den Brand</cp:lastModifiedBy>
  <cp:revision>3</cp:revision>
  <dcterms:created xsi:type="dcterms:W3CDTF">2019-03-19T08:00:00Z</dcterms:created>
  <dcterms:modified xsi:type="dcterms:W3CDTF">2019-03-19T08:17:00Z</dcterms:modified>
</cp:coreProperties>
</file>