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F8A5" w14:textId="36E82C8C" w:rsidR="007C6D80" w:rsidRDefault="00E773F5" w:rsidP="001828E0">
      <w:pPr>
        <w:pStyle w:val="Titel"/>
      </w:pPr>
      <w:r>
        <w:rPr>
          <w:noProof/>
          <w:lang w:eastAsia="nl-NL"/>
        </w:rPr>
        <w:drawing>
          <wp:anchor distT="0" distB="0" distL="114300" distR="114300" simplePos="0" relativeHeight="251658240" behindDoc="0" locked="0" layoutInCell="1" allowOverlap="1" wp14:anchorId="1FEB2BF2" wp14:editId="25B76AA1">
            <wp:simplePos x="0" y="0"/>
            <wp:positionH relativeFrom="margin">
              <wp:posOffset>5092180</wp:posOffset>
            </wp:positionH>
            <wp:positionV relativeFrom="margin">
              <wp:posOffset>-668655</wp:posOffset>
            </wp:positionV>
            <wp:extent cx="1499755" cy="858735"/>
            <wp:effectExtent l="0" t="0" r="0" b="508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5"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499755" cy="858735"/>
                    </a:xfrm>
                    <a:prstGeom prst="rect">
                      <a:avLst/>
                    </a:prstGeom>
                  </pic:spPr>
                </pic:pic>
              </a:graphicData>
            </a:graphic>
            <wp14:sizeRelH relativeFrom="margin">
              <wp14:pctWidth>0</wp14:pctWidth>
            </wp14:sizeRelH>
            <wp14:sizeRelV relativeFrom="margin">
              <wp14:pctHeight>0</wp14:pctHeight>
            </wp14:sizeRelV>
          </wp:anchor>
        </w:drawing>
      </w:r>
      <w:r w:rsidR="001C7278">
        <w:rPr>
          <w:noProof/>
          <w:lang w:eastAsia="nl-NL"/>
        </w:rPr>
        <w:t>Camelot Jr</w:t>
      </w:r>
    </w:p>
    <w:p w14:paraId="4352DD29" w14:textId="77307E5F" w:rsidR="001828E0" w:rsidRDefault="002A1FE6" w:rsidP="002A1FE6">
      <w:pPr>
        <w:pStyle w:val="Kop1"/>
      </w:pPr>
      <w:r>
        <w:t xml:space="preserve">Korte omschrijving </w:t>
      </w:r>
      <w:r w:rsidR="00DA4715">
        <w:t xml:space="preserve">en doelgroep </w:t>
      </w:r>
    </w:p>
    <w:p w14:paraId="5FDA0980" w14:textId="372FE10B" w:rsidR="005B5A94" w:rsidRPr="005B5A94" w:rsidRDefault="007809C4" w:rsidP="00BD6D24">
      <w:pPr>
        <w:jc w:val="both"/>
      </w:pPr>
      <w:r>
        <w:t xml:space="preserve">Camelot </w:t>
      </w:r>
      <w:proofErr w:type="spellStart"/>
      <w:r>
        <w:t>Jr</w:t>
      </w:r>
      <w:proofErr w:type="spellEnd"/>
      <w:r>
        <w:t xml:space="preserve"> kan gespeeld w</w:t>
      </w:r>
      <w:r w:rsidR="001440A0">
        <w:t>orden door kinderen vanaf 4 tot 9 jaar</w:t>
      </w:r>
      <w:r>
        <w:t xml:space="preserve">. Het doel is om de ridder en de prinses samen te brengen. In het boekje staan de opdrachten, daarbij staat aangegeven welke onderdelen je al klaar moet zetten en welke onderdelen je mag (of eigenlijk: moet) gebruiken. Soms zijn er meerdere manieren mogelijk. Door Camelot </w:t>
      </w:r>
      <w:proofErr w:type="spellStart"/>
      <w:r>
        <w:t>Jr</w:t>
      </w:r>
      <w:proofErr w:type="spellEnd"/>
      <w:r>
        <w:t xml:space="preserve"> te spelen worden de volgende cognitieve vaardigheden gestimuleerd: flexibel denken, plannen, logisch nadenken, probleemoplossend denken en concentratie.</w:t>
      </w:r>
    </w:p>
    <w:p w14:paraId="2C106A98" w14:textId="295D7630" w:rsidR="001828E0" w:rsidRDefault="009C2D16" w:rsidP="001828E0">
      <w:pPr>
        <w:pStyle w:val="Kop1"/>
        <w:rPr>
          <w:lang w:eastAsia="nl-NL"/>
        </w:rPr>
      </w:pPr>
      <w:r>
        <w:rPr>
          <w:lang w:eastAsia="nl-NL"/>
        </w:rPr>
        <w:t>Uiterlijk van het materiaal</w:t>
      </w:r>
    </w:p>
    <w:p w14:paraId="74792BE8" w14:textId="772EFD04" w:rsidR="00973D9A" w:rsidRPr="00973D9A" w:rsidRDefault="001C7278" w:rsidP="00973D9A">
      <w:pPr>
        <w:rPr>
          <w:lang w:eastAsia="nl-NL"/>
        </w:rPr>
      </w:pPr>
      <w:r>
        <w:rPr>
          <w:noProof/>
          <w:lang w:eastAsia="nl-NL"/>
        </w:rPr>
        <w:drawing>
          <wp:inline distT="0" distB="0" distL="0" distR="0" wp14:anchorId="47296FEC" wp14:editId="0D56D9D6">
            <wp:extent cx="2555543" cy="2369820"/>
            <wp:effectExtent l="0" t="0" r="0" b="0"/>
            <wp:docPr id="3" name="Picture 3" descr="Afbeeldingsresultaat voor camelot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amelot j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0199" cy="2383411"/>
                    </a:xfrm>
                    <a:prstGeom prst="rect">
                      <a:avLst/>
                    </a:prstGeom>
                    <a:noFill/>
                    <a:ln>
                      <a:noFill/>
                    </a:ln>
                  </pic:spPr>
                </pic:pic>
              </a:graphicData>
            </a:graphic>
          </wp:inline>
        </w:drawing>
      </w:r>
      <w:r>
        <w:rPr>
          <w:lang w:eastAsia="nl-NL"/>
        </w:rPr>
        <w:t xml:space="preserve">          </w:t>
      </w:r>
      <w:r>
        <w:rPr>
          <w:noProof/>
          <w:lang w:eastAsia="nl-NL"/>
        </w:rPr>
        <w:drawing>
          <wp:inline distT="0" distB="0" distL="0" distR="0" wp14:anchorId="6019B37D" wp14:editId="43999D29">
            <wp:extent cx="2343150" cy="2343150"/>
            <wp:effectExtent l="0" t="0" r="0" b="0"/>
            <wp:docPr id="4" name="Picture 4" descr="Afbeeldingsresultaat voor camelot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amelot j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14:paraId="70977A60" w14:textId="6CA426F1" w:rsidR="001828E0" w:rsidRDefault="009C2D16" w:rsidP="001F2D59">
      <w:pPr>
        <w:pStyle w:val="Kop1"/>
        <w:rPr>
          <w:lang w:eastAsia="nl-NL"/>
        </w:rPr>
      </w:pPr>
      <w:r>
        <w:rPr>
          <w:lang w:eastAsia="nl-NL"/>
        </w:rPr>
        <w:t>Kosten van het materiaal</w:t>
      </w:r>
    </w:p>
    <w:p w14:paraId="30B21461" w14:textId="7CF5DEAA" w:rsidR="004C2393" w:rsidRDefault="007809C4" w:rsidP="004C2393">
      <w:pPr>
        <w:rPr>
          <w:lang w:eastAsia="nl-NL"/>
        </w:rPr>
      </w:pPr>
      <w:r>
        <w:rPr>
          <w:lang w:eastAsia="nl-NL"/>
        </w:rPr>
        <w:t xml:space="preserve">Camelot </w:t>
      </w:r>
      <w:proofErr w:type="spellStart"/>
      <w:r>
        <w:rPr>
          <w:lang w:eastAsia="nl-NL"/>
        </w:rPr>
        <w:t>Jr</w:t>
      </w:r>
      <w:proofErr w:type="spellEnd"/>
      <w:r>
        <w:rPr>
          <w:lang w:eastAsia="nl-NL"/>
        </w:rPr>
        <w:t xml:space="preserve"> is verkrijgbaar voor €27,99.</w:t>
      </w:r>
    </w:p>
    <w:p w14:paraId="088999A2" w14:textId="77777777" w:rsidR="001828E0" w:rsidRDefault="001828E0" w:rsidP="00522E0C">
      <w:pPr>
        <w:pStyle w:val="Kop1"/>
        <w:rPr>
          <w:lang w:eastAsia="nl-NL"/>
        </w:rPr>
      </w:pPr>
      <w:r w:rsidRPr="001828E0">
        <w:rPr>
          <w:lang w:eastAsia="nl-NL"/>
        </w:rPr>
        <w:t>Uitgever</w:t>
      </w:r>
    </w:p>
    <w:p w14:paraId="5BF224AC" w14:textId="4DD6F628" w:rsidR="00146EFB" w:rsidRDefault="007809C4" w:rsidP="002252E0">
      <w:pPr>
        <w:jc w:val="both"/>
        <w:rPr>
          <w:lang w:eastAsia="nl-NL"/>
        </w:rPr>
      </w:pPr>
      <w:r>
        <w:rPr>
          <w:lang w:eastAsia="nl-NL"/>
        </w:rPr>
        <w:t xml:space="preserve">Camelot </w:t>
      </w:r>
      <w:proofErr w:type="spellStart"/>
      <w:r>
        <w:rPr>
          <w:lang w:eastAsia="nl-NL"/>
        </w:rPr>
        <w:t>Jr</w:t>
      </w:r>
      <w:proofErr w:type="spellEnd"/>
      <w:r>
        <w:rPr>
          <w:lang w:eastAsia="nl-NL"/>
        </w:rPr>
        <w:t xml:space="preserve"> is een spel van </w:t>
      </w:r>
      <w:proofErr w:type="spellStart"/>
      <w:r>
        <w:rPr>
          <w:lang w:eastAsia="nl-NL"/>
        </w:rPr>
        <w:t>SmartGames</w:t>
      </w:r>
      <w:proofErr w:type="spellEnd"/>
      <w:r>
        <w:rPr>
          <w:lang w:eastAsia="nl-NL"/>
        </w:rPr>
        <w:t xml:space="preserve">. Bij </w:t>
      </w:r>
      <w:proofErr w:type="spellStart"/>
      <w:r>
        <w:rPr>
          <w:lang w:eastAsia="nl-NL"/>
        </w:rPr>
        <w:t>SmartGames</w:t>
      </w:r>
      <w:proofErr w:type="spellEnd"/>
      <w:r>
        <w:rPr>
          <w:lang w:eastAsia="nl-NL"/>
        </w:rPr>
        <w:t xml:space="preserve"> vinden ze</w:t>
      </w:r>
      <w:r w:rsidR="00BD183E">
        <w:rPr>
          <w:lang w:eastAsia="nl-NL"/>
        </w:rPr>
        <w:t xml:space="preserve"> dat spelend leren bijdraagt aan</w:t>
      </w:r>
      <w:r>
        <w:rPr>
          <w:lang w:eastAsia="nl-NL"/>
        </w:rPr>
        <w:t xml:space="preserve"> de ontwikkeling van het kind. Alle Smartgames stimuleren diverse cognitieve vaardigheden die de spelers nodig hebben om de opdrachten te kunnen oplossen.</w:t>
      </w:r>
    </w:p>
    <w:p w14:paraId="1D73D748" w14:textId="1459B736" w:rsidR="00E105F9" w:rsidRPr="005B5A94" w:rsidRDefault="007809C4" w:rsidP="002252E0">
      <w:pPr>
        <w:jc w:val="both"/>
        <w:rPr>
          <w:lang w:eastAsia="nl-NL"/>
        </w:rPr>
      </w:pPr>
      <w:proofErr w:type="spellStart"/>
      <w:r>
        <w:rPr>
          <w:lang w:eastAsia="nl-NL"/>
        </w:rPr>
        <w:t>SmartGames</w:t>
      </w:r>
      <w:proofErr w:type="spellEnd"/>
      <w:r>
        <w:rPr>
          <w:lang w:eastAsia="nl-NL"/>
        </w:rPr>
        <w:t xml:space="preserve"> zijn spellen voor één speler, maar dat betekent niet dat je de spellen alleen moet spelen. Samen spelen en samen nadenken zijn belangrijke aspecten bij alle </w:t>
      </w:r>
      <w:proofErr w:type="spellStart"/>
      <w:r>
        <w:rPr>
          <w:lang w:eastAsia="nl-NL"/>
        </w:rPr>
        <w:t>SmartGames</w:t>
      </w:r>
      <w:proofErr w:type="spellEnd"/>
      <w:r>
        <w:rPr>
          <w:lang w:eastAsia="nl-NL"/>
        </w:rPr>
        <w:t xml:space="preserve"> spellen.</w:t>
      </w:r>
    </w:p>
    <w:p w14:paraId="406DBBDA" w14:textId="70D0B51E" w:rsidR="009C2D16" w:rsidRDefault="009C2D16" w:rsidP="009C2D16">
      <w:pPr>
        <w:pStyle w:val="Kop1"/>
        <w:rPr>
          <w:lang w:eastAsia="nl-NL"/>
        </w:rPr>
      </w:pPr>
      <w:r>
        <w:rPr>
          <w:lang w:eastAsia="nl-NL"/>
        </w:rPr>
        <w:t xml:space="preserve">Aanschaf </w:t>
      </w:r>
    </w:p>
    <w:p w14:paraId="02392234" w14:textId="0E6D308A" w:rsidR="004D4887" w:rsidRDefault="007809C4" w:rsidP="005B5A94">
      <w:pPr>
        <w:rPr>
          <w:lang w:eastAsia="nl-NL"/>
        </w:rPr>
      </w:pPr>
      <w:r>
        <w:rPr>
          <w:lang w:eastAsia="nl-NL"/>
        </w:rPr>
        <w:t>Camelot kan worden besteld op de site van Smartgames.</w:t>
      </w:r>
    </w:p>
    <w:p w14:paraId="0DEBE58B" w14:textId="356DDD5C" w:rsidR="007809C4" w:rsidRPr="005B5A94" w:rsidRDefault="009D4D36" w:rsidP="005B5A94">
      <w:pPr>
        <w:rPr>
          <w:lang w:eastAsia="nl-NL"/>
        </w:rPr>
      </w:pPr>
      <w:hyperlink r:id="rId8" w:history="1">
        <w:r w:rsidR="007809C4" w:rsidRPr="00546DF1">
          <w:rPr>
            <w:rStyle w:val="Hyperlink"/>
            <w:lang w:eastAsia="nl-NL"/>
          </w:rPr>
          <w:t>https://www.smartgames.eu/nl/1-speler-spellen/camelot-jr</w:t>
        </w:r>
      </w:hyperlink>
      <w:r w:rsidR="007809C4">
        <w:rPr>
          <w:lang w:eastAsia="nl-NL"/>
        </w:rPr>
        <w:t xml:space="preserve"> </w:t>
      </w:r>
    </w:p>
    <w:p w14:paraId="3408B50B" w14:textId="4D51D667" w:rsidR="001828E0" w:rsidRDefault="009900E7" w:rsidP="009900E7">
      <w:pPr>
        <w:pStyle w:val="Kop1"/>
        <w:rPr>
          <w:lang w:eastAsia="nl-NL"/>
        </w:rPr>
      </w:pPr>
      <w:r>
        <w:rPr>
          <w:lang w:eastAsia="nl-NL"/>
        </w:rPr>
        <w:lastRenderedPageBreak/>
        <w:t>Theoretische verantwoording</w:t>
      </w:r>
    </w:p>
    <w:p w14:paraId="4DAA86ED" w14:textId="7120BBA1" w:rsidR="005C0E22" w:rsidRDefault="00E22259" w:rsidP="001440A0">
      <w:pPr>
        <w:pStyle w:val="Geenafstand"/>
        <w:rPr>
          <w:lang w:eastAsia="nl-NL"/>
        </w:rPr>
      </w:pPr>
      <w:r>
        <w:rPr>
          <w:lang w:eastAsia="nl-NL"/>
        </w:rPr>
        <w:t xml:space="preserve">Dit spel </w:t>
      </w:r>
      <w:r w:rsidR="00A70F89">
        <w:rPr>
          <w:lang w:eastAsia="nl-NL"/>
        </w:rPr>
        <w:t xml:space="preserve">zelf </w:t>
      </w:r>
      <w:r>
        <w:rPr>
          <w:lang w:eastAsia="nl-NL"/>
        </w:rPr>
        <w:t xml:space="preserve">wordt niet door theorie onderbouwd. </w:t>
      </w:r>
      <w:r w:rsidR="00A70F89">
        <w:rPr>
          <w:lang w:eastAsia="nl-NL"/>
        </w:rPr>
        <w:t xml:space="preserve">In het boek van </w:t>
      </w:r>
      <w:proofErr w:type="spellStart"/>
      <w:r w:rsidR="00A70F89">
        <w:rPr>
          <w:lang w:eastAsia="nl-NL"/>
        </w:rPr>
        <w:t>Eduforce</w:t>
      </w:r>
      <w:proofErr w:type="spellEnd"/>
      <w:r w:rsidR="00A70F89">
        <w:rPr>
          <w:lang w:eastAsia="nl-NL"/>
        </w:rPr>
        <w:t>: Denkspellen inzetten in de klas, wordt beschreven dat hoogbegaafde kinderen over uitgebreide cognitieve vaardigheden beschikken. Deze kinderen hebben vaak veel kennis in huis en kunnen veel verbanden leggen. Om cognitieve vaardigheden in te kunnen zetten, hebben de kinderen een aantal praktische vaardigheden</w:t>
      </w:r>
      <w:r w:rsidR="00BD183E">
        <w:rPr>
          <w:lang w:eastAsia="nl-NL"/>
        </w:rPr>
        <w:t xml:space="preserve"> nodig</w:t>
      </w:r>
      <w:r w:rsidR="00A70F89">
        <w:rPr>
          <w:lang w:eastAsia="nl-NL"/>
        </w:rPr>
        <w:t xml:space="preserve">. Deze vaardigheden worden ook wel executieve functies genoemd. </w:t>
      </w:r>
      <w:r w:rsidR="005C0E22">
        <w:rPr>
          <w:lang w:eastAsia="nl-NL"/>
        </w:rPr>
        <w:t xml:space="preserve">Bij het spel Camelot </w:t>
      </w:r>
      <w:proofErr w:type="spellStart"/>
      <w:r w:rsidR="005C0E22">
        <w:rPr>
          <w:lang w:eastAsia="nl-NL"/>
        </w:rPr>
        <w:t>Jr</w:t>
      </w:r>
      <w:proofErr w:type="spellEnd"/>
      <w:r w:rsidR="005C0E22">
        <w:rPr>
          <w:lang w:eastAsia="nl-NL"/>
        </w:rPr>
        <w:t xml:space="preserve"> is het vooral een kwestie van proberen. De kinderen zullen regelmatig fouten maken of zullen niet direct zien hoe ze het moeten oplossen. De kinderen komen erachter dat het niet erg is om fouten te maken. In het boek van </w:t>
      </w:r>
      <w:proofErr w:type="spellStart"/>
      <w:r w:rsidR="005C0E22">
        <w:rPr>
          <w:lang w:eastAsia="nl-NL"/>
        </w:rPr>
        <w:t>Eduforce</w:t>
      </w:r>
      <w:proofErr w:type="spellEnd"/>
      <w:r w:rsidR="005C0E22">
        <w:rPr>
          <w:lang w:eastAsia="nl-NL"/>
        </w:rPr>
        <w:t xml:space="preserve"> wordt beschreven dat tijdens het spelen van een spel, fouten maken minder bedreigend is. Op deze manier leren de kinderen op een prettige manier omgaan met het maken van fouten.</w:t>
      </w:r>
    </w:p>
    <w:p w14:paraId="0FCAF120" w14:textId="7790FFCF" w:rsidR="00BD183E" w:rsidRDefault="00BD183E" w:rsidP="001440A0">
      <w:pPr>
        <w:pStyle w:val="Geenafstand"/>
        <w:rPr>
          <w:lang w:eastAsia="nl-NL"/>
        </w:rPr>
      </w:pPr>
    </w:p>
    <w:p w14:paraId="10B2A854" w14:textId="4CDDB9D8" w:rsidR="00BD183E" w:rsidRPr="0000363B" w:rsidRDefault="00BD183E" w:rsidP="001440A0">
      <w:pPr>
        <w:pStyle w:val="Geenafstand"/>
        <w:rPr>
          <w:lang w:eastAsia="nl-NL"/>
        </w:rPr>
      </w:pPr>
      <w:r>
        <w:rPr>
          <w:lang w:eastAsia="nl-NL"/>
        </w:rPr>
        <w:t xml:space="preserve">Sandra van </w:t>
      </w:r>
      <w:proofErr w:type="spellStart"/>
      <w:r>
        <w:rPr>
          <w:lang w:eastAsia="nl-NL"/>
        </w:rPr>
        <w:t>Bijsterveld</w:t>
      </w:r>
      <w:proofErr w:type="spellEnd"/>
      <w:r>
        <w:rPr>
          <w:lang w:eastAsia="nl-NL"/>
        </w:rPr>
        <w:t xml:space="preserve">. Denkspellen inzetten in de klas. Omgaan met fouten maken. Uitgeverij </w:t>
      </w:r>
      <w:proofErr w:type="spellStart"/>
      <w:r>
        <w:rPr>
          <w:lang w:eastAsia="nl-NL"/>
        </w:rPr>
        <w:t>Eduforce</w:t>
      </w:r>
      <w:proofErr w:type="spellEnd"/>
      <w:r>
        <w:rPr>
          <w:lang w:eastAsia="nl-NL"/>
        </w:rPr>
        <w:t xml:space="preserve">. </w:t>
      </w:r>
    </w:p>
    <w:p w14:paraId="1C90F6CB" w14:textId="42AB080E" w:rsidR="009C2D16" w:rsidRPr="001828E0" w:rsidRDefault="00612EE4" w:rsidP="009C2D16">
      <w:pPr>
        <w:pStyle w:val="Kop1"/>
        <w:rPr>
          <w:rFonts w:eastAsia="Times New Roman"/>
          <w:lang w:eastAsia="nl-NL"/>
        </w:rPr>
      </w:pPr>
      <w:r>
        <w:rPr>
          <w:rFonts w:eastAsia="Times New Roman"/>
          <w:lang w:eastAsia="nl-NL"/>
        </w:rPr>
        <w:t>Bevinding vanuit de POINT-werkplaats</w:t>
      </w:r>
      <w:r w:rsidR="009C2D16">
        <w:rPr>
          <w:rFonts w:eastAsia="Times New Roman"/>
          <w:lang w:eastAsia="nl-NL"/>
        </w:rPr>
        <w:t xml:space="preserve"> </w:t>
      </w:r>
    </w:p>
    <w:p w14:paraId="2A95126C" w14:textId="67B40621" w:rsidR="001440A0" w:rsidRPr="001828E0" w:rsidRDefault="006A2601" w:rsidP="00B04990">
      <w:pPr>
        <w:jc w:val="both"/>
      </w:pPr>
      <w:r>
        <w:t xml:space="preserve">Camelot </w:t>
      </w:r>
      <w:proofErr w:type="spellStart"/>
      <w:r>
        <w:t>Jr</w:t>
      </w:r>
      <w:proofErr w:type="spellEnd"/>
      <w:r>
        <w:t xml:space="preserve"> is een uitdagend spel voor jonge kinderen. Kinderen kunnen het alleen spelen, maar zeker ook samen. Als er samen wordt gespeeld, kan er overlegd worden wat er moet gebeuren en waarom. Voor leerkrachten of ouders is het interessant om mee te kijken hoe een kind het aanpakt en daarna te vragen hoe het kind te werk is gegaan. Het </w:t>
      </w:r>
      <w:r w:rsidR="001440A0">
        <w:t xml:space="preserve">spel </w:t>
      </w:r>
      <w:r>
        <w:t>begint vrij gemakkelijk en het wordt steeds moeilijker. De laatste levels zijn erg pittig, deze zijn ook nog interessant voor oudere kinderen. Het is belangrijk om vooraf goed te weten wat wel en wat niet mag, zo kunnen de ridder en de prinses bijvoorbeeld niet springen of klimmen.</w:t>
      </w:r>
      <w:r w:rsidR="001440A0">
        <w:t xml:space="preserve"> Als leerkracht kun je het spel samen met een kind spelen. De leerkracht zet </w:t>
      </w:r>
      <w:r w:rsidR="00E803F1">
        <w:t xml:space="preserve">het </w:t>
      </w:r>
      <w:r w:rsidR="001440A0">
        <w:t xml:space="preserve">level telkens klaar en het kind lost het op. De leerkracht kan eventueel tips geven zodra het moeilijker begint te worden. Als een kind het met de leerkracht heeft gespeeld en begrijpt wat de bedoeling is, is het erg interessant om het kind het </w:t>
      </w:r>
      <w:r w:rsidR="00E803F1">
        <w:t xml:space="preserve">spel </w:t>
      </w:r>
      <w:r w:rsidR="001440A0">
        <w:t xml:space="preserve">met een ander kind te laten spelen. Het kind wat het al begrijpt neemt nu de rol van de leerkracht. </w:t>
      </w:r>
      <w:bookmarkStart w:id="0" w:name="_GoBack"/>
      <w:bookmarkEnd w:id="0"/>
    </w:p>
    <w:sectPr w:rsidR="001440A0" w:rsidRPr="001828E0" w:rsidSect="000227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82022"/>
    <w:multiLevelType w:val="hybridMultilevel"/>
    <w:tmpl w:val="E354D284"/>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E0"/>
    <w:rsid w:val="0000363B"/>
    <w:rsid w:val="000227FD"/>
    <w:rsid w:val="0003623B"/>
    <w:rsid w:val="0007545C"/>
    <w:rsid w:val="000932A5"/>
    <w:rsid w:val="00094649"/>
    <w:rsid w:val="00141968"/>
    <w:rsid w:val="001427B6"/>
    <w:rsid w:val="001440A0"/>
    <w:rsid w:val="00146EFB"/>
    <w:rsid w:val="001828E0"/>
    <w:rsid w:val="001C7278"/>
    <w:rsid w:val="001D41F4"/>
    <w:rsid w:val="001F2D59"/>
    <w:rsid w:val="002252E0"/>
    <w:rsid w:val="0025064A"/>
    <w:rsid w:val="0028612B"/>
    <w:rsid w:val="00286DB5"/>
    <w:rsid w:val="002A1FE6"/>
    <w:rsid w:val="002C742C"/>
    <w:rsid w:val="00302A1F"/>
    <w:rsid w:val="0033750E"/>
    <w:rsid w:val="00391F11"/>
    <w:rsid w:val="003A7467"/>
    <w:rsid w:val="00431076"/>
    <w:rsid w:val="00462475"/>
    <w:rsid w:val="004A2E37"/>
    <w:rsid w:val="004C2393"/>
    <w:rsid w:val="004D4887"/>
    <w:rsid w:val="004F6372"/>
    <w:rsid w:val="00522E0C"/>
    <w:rsid w:val="005B5A94"/>
    <w:rsid w:val="005C0E22"/>
    <w:rsid w:val="006124FB"/>
    <w:rsid w:val="00612EE4"/>
    <w:rsid w:val="006660B3"/>
    <w:rsid w:val="006A2601"/>
    <w:rsid w:val="006C5B20"/>
    <w:rsid w:val="006F7911"/>
    <w:rsid w:val="007566D3"/>
    <w:rsid w:val="007809C4"/>
    <w:rsid w:val="007E4755"/>
    <w:rsid w:val="00861438"/>
    <w:rsid w:val="00957E48"/>
    <w:rsid w:val="00973D9A"/>
    <w:rsid w:val="009900E7"/>
    <w:rsid w:val="009C2D16"/>
    <w:rsid w:val="00A54FC5"/>
    <w:rsid w:val="00A70F89"/>
    <w:rsid w:val="00B04990"/>
    <w:rsid w:val="00B16E2F"/>
    <w:rsid w:val="00BD183E"/>
    <w:rsid w:val="00BD6D24"/>
    <w:rsid w:val="00C4644D"/>
    <w:rsid w:val="00C53720"/>
    <w:rsid w:val="00C7192F"/>
    <w:rsid w:val="00C91094"/>
    <w:rsid w:val="00C95A76"/>
    <w:rsid w:val="00CC0483"/>
    <w:rsid w:val="00D06265"/>
    <w:rsid w:val="00DA4715"/>
    <w:rsid w:val="00DB54AB"/>
    <w:rsid w:val="00DD4225"/>
    <w:rsid w:val="00E105F9"/>
    <w:rsid w:val="00E22259"/>
    <w:rsid w:val="00E43016"/>
    <w:rsid w:val="00E773F5"/>
    <w:rsid w:val="00E803F1"/>
    <w:rsid w:val="00E84031"/>
    <w:rsid w:val="00EF7474"/>
    <w:rsid w:val="00F54233"/>
    <w:rsid w:val="00FA12BC"/>
    <w:rsid w:val="00FA6FC2"/>
    <w:rsid w:val="00FB3EAC"/>
    <w:rsid w:val="00FD64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055C"/>
  <w14:defaultImageDpi w14:val="32767"/>
  <w15:docId w15:val="{CFE77988-7A00-403C-B764-0BC3FD8A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8E0"/>
    <w:rPr>
      <w:i/>
      <w:iCs/>
      <w:sz w:val="20"/>
      <w:szCs w:val="20"/>
    </w:rPr>
  </w:style>
  <w:style w:type="paragraph" w:styleId="Kop1">
    <w:name w:val="heading 1"/>
    <w:basedOn w:val="Standaard"/>
    <w:next w:val="Standaard"/>
    <w:link w:val="Kop1Char"/>
    <w:uiPriority w:val="9"/>
    <w:qFormat/>
    <w:rsid w:val="001828E0"/>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Kop2">
    <w:name w:val="heading 2"/>
    <w:basedOn w:val="Standaard"/>
    <w:next w:val="Standaard"/>
    <w:link w:val="Kop2Char"/>
    <w:uiPriority w:val="9"/>
    <w:semiHidden/>
    <w:unhideWhenUsed/>
    <w:qFormat/>
    <w:rsid w:val="001828E0"/>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Kop3">
    <w:name w:val="heading 3"/>
    <w:basedOn w:val="Standaard"/>
    <w:next w:val="Standaard"/>
    <w:link w:val="Kop3Char"/>
    <w:uiPriority w:val="9"/>
    <w:semiHidden/>
    <w:unhideWhenUsed/>
    <w:qFormat/>
    <w:rsid w:val="001828E0"/>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Kop4">
    <w:name w:val="heading 4"/>
    <w:basedOn w:val="Standaard"/>
    <w:next w:val="Standaard"/>
    <w:link w:val="Kop4Char"/>
    <w:uiPriority w:val="9"/>
    <w:semiHidden/>
    <w:unhideWhenUsed/>
    <w:qFormat/>
    <w:rsid w:val="001828E0"/>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Kop5">
    <w:name w:val="heading 5"/>
    <w:basedOn w:val="Standaard"/>
    <w:next w:val="Standaard"/>
    <w:link w:val="Kop5Char"/>
    <w:uiPriority w:val="9"/>
    <w:semiHidden/>
    <w:unhideWhenUsed/>
    <w:qFormat/>
    <w:rsid w:val="001828E0"/>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Kop6">
    <w:name w:val="heading 6"/>
    <w:basedOn w:val="Standaard"/>
    <w:next w:val="Standaard"/>
    <w:link w:val="Kop6Char"/>
    <w:uiPriority w:val="9"/>
    <w:semiHidden/>
    <w:unhideWhenUsed/>
    <w:qFormat/>
    <w:rsid w:val="001828E0"/>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Kop7">
    <w:name w:val="heading 7"/>
    <w:basedOn w:val="Standaard"/>
    <w:next w:val="Standaard"/>
    <w:link w:val="Kop7Char"/>
    <w:uiPriority w:val="9"/>
    <w:semiHidden/>
    <w:unhideWhenUsed/>
    <w:qFormat/>
    <w:rsid w:val="001828E0"/>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Kop8">
    <w:name w:val="heading 8"/>
    <w:basedOn w:val="Standaard"/>
    <w:next w:val="Standaard"/>
    <w:link w:val="Kop8Char"/>
    <w:uiPriority w:val="9"/>
    <w:semiHidden/>
    <w:unhideWhenUsed/>
    <w:qFormat/>
    <w:rsid w:val="001828E0"/>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Kop9">
    <w:name w:val="heading 9"/>
    <w:basedOn w:val="Standaard"/>
    <w:next w:val="Standaard"/>
    <w:link w:val="Kop9Char"/>
    <w:uiPriority w:val="9"/>
    <w:semiHidden/>
    <w:unhideWhenUsed/>
    <w:qFormat/>
    <w:rsid w:val="001828E0"/>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28E0"/>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Kop2Char">
    <w:name w:val="Kop 2 Char"/>
    <w:basedOn w:val="Standaardalinea-lettertype"/>
    <w:link w:val="Kop2"/>
    <w:uiPriority w:val="9"/>
    <w:semiHidden/>
    <w:rsid w:val="001828E0"/>
    <w:rPr>
      <w:rFonts w:asciiTheme="majorHAnsi" w:eastAsiaTheme="majorEastAsia" w:hAnsiTheme="majorHAnsi" w:cstheme="majorBidi"/>
      <w:b/>
      <w:bCs/>
      <w:i/>
      <w:iCs/>
      <w:color w:val="0075A2" w:themeColor="accent2" w:themeShade="BF"/>
    </w:rPr>
  </w:style>
  <w:style w:type="character" w:customStyle="1" w:styleId="Kop3Char">
    <w:name w:val="Kop 3 Char"/>
    <w:basedOn w:val="Standaardalinea-lettertype"/>
    <w:link w:val="Kop3"/>
    <w:uiPriority w:val="9"/>
    <w:semiHidden/>
    <w:rsid w:val="001828E0"/>
    <w:rPr>
      <w:rFonts w:asciiTheme="majorHAnsi" w:eastAsiaTheme="majorEastAsia" w:hAnsiTheme="majorHAnsi" w:cstheme="majorBidi"/>
      <w:b/>
      <w:bCs/>
      <w:i/>
      <w:iCs/>
      <w:color w:val="0075A2" w:themeColor="accent2" w:themeShade="BF"/>
    </w:rPr>
  </w:style>
  <w:style w:type="character" w:customStyle="1" w:styleId="Kop4Char">
    <w:name w:val="Kop 4 Char"/>
    <w:basedOn w:val="Standaardalinea-lettertype"/>
    <w:link w:val="Kop4"/>
    <w:uiPriority w:val="9"/>
    <w:semiHidden/>
    <w:rsid w:val="001828E0"/>
    <w:rPr>
      <w:rFonts w:asciiTheme="majorHAnsi" w:eastAsiaTheme="majorEastAsia" w:hAnsiTheme="majorHAnsi" w:cstheme="majorBidi"/>
      <w:b/>
      <w:bCs/>
      <w:i/>
      <w:iCs/>
      <w:color w:val="0075A2" w:themeColor="accent2" w:themeShade="BF"/>
    </w:rPr>
  </w:style>
  <w:style w:type="character" w:customStyle="1" w:styleId="Kop5Char">
    <w:name w:val="Kop 5 Char"/>
    <w:basedOn w:val="Standaardalinea-lettertype"/>
    <w:link w:val="Kop5"/>
    <w:uiPriority w:val="9"/>
    <w:semiHidden/>
    <w:rsid w:val="001828E0"/>
    <w:rPr>
      <w:rFonts w:asciiTheme="majorHAnsi" w:eastAsiaTheme="majorEastAsia" w:hAnsiTheme="majorHAnsi" w:cstheme="majorBidi"/>
      <w:b/>
      <w:bCs/>
      <w:i/>
      <w:iCs/>
      <w:color w:val="0075A2" w:themeColor="accent2" w:themeShade="BF"/>
    </w:rPr>
  </w:style>
  <w:style w:type="character" w:customStyle="1" w:styleId="Kop6Char">
    <w:name w:val="Kop 6 Char"/>
    <w:basedOn w:val="Standaardalinea-lettertype"/>
    <w:link w:val="Kop6"/>
    <w:uiPriority w:val="9"/>
    <w:semiHidden/>
    <w:rsid w:val="001828E0"/>
    <w:rPr>
      <w:rFonts w:asciiTheme="majorHAnsi" w:eastAsiaTheme="majorEastAsia" w:hAnsiTheme="majorHAnsi" w:cstheme="majorBidi"/>
      <w:i/>
      <w:iCs/>
      <w:color w:val="0075A2" w:themeColor="accent2" w:themeShade="BF"/>
    </w:rPr>
  </w:style>
  <w:style w:type="character" w:customStyle="1" w:styleId="Kop7Char">
    <w:name w:val="Kop 7 Char"/>
    <w:basedOn w:val="Standaardalinea-lettertype"/>
    <w:link w:val="Kop7"/>
    <w:uiPriority w:val="9"/>
    <w:semiHidden/>
    <w:rsid w:val="001828E0"/>
    <w:rPr>
      <w:rFonts w:asciiTheme="majorHAnsi" w:eastAsiaTheme="majorEastAsia" w:hAnsiTheme="majorHAnsi" w:cstheme="majorBidi"/>
      <w:i/>
      <w:iCs/>
      <w:color w:val="0075A2" w:themeColor="accent2" w:themeShade="BF"/>
    </w:rPr>
  </w:style>
  <w:style w:type="character" w:customStyle="1" w:styleId="Kop8Char">
    <w:name w:val="Kop 8 Char"/>
    <w:basedOn w:val="Standaardalinea-lettertype"/>
    <w:link w:val="Kop8"/>
    <w:uiPriority w:val="9"/>
    <w:semiHidden/>
    <w:rsid w:val="001828E0"/>
    <w:rPr>
      <w:rFonts w:asciiTheme="majorHAnsi" w:eastAsiaTheme="majorEastAsia" w:hAnsiTheme="majorHAnsi" w:cstheme="majorBidi"/>
      <w:i/>
      <w:iCs/>
      <w:color w:val="009DD9" w:themeColor="accent2"/>
    </w:rPr>
  </w:style>
  <w:style w:type="character" w:customStyle="1" w:styleId="Kop9Char">
    <w:name w:val="Kop 9 Char"/>
    <w:basedOn w:val="Standaardalinea-lettertype"/>
    <w:link w:val="Kop9"/>
    <w:uiPriority w:val="9"/>
    <w:semiHidden/>
    <w:rsid w:val="001828E0"/>
    <w:rPr>
      <w:rFonts w:asciiTheme="majorHAnsi" w:eastAsiaTheme="majorEastAsia" w:hAnsiTheme="majorHAnsi" w:cstheme="majorBidi"/>
      <w:i/>
      <w:iCs/>
      <w:color w:val="009DD9" w:themeColor="accent2"/>
      <w:sz w:val="20"/>
      <w:szCs w:val="20"/>
    </w:rPr>
  </w:style>
  <w:style w:type="paragraph" w:styleId="Bijschrift">
    <w:name w:val="caption"/>
    <w:basedOn w:val="Standaard"/>
    <w:next w:val="Standaard"/>
    <w:uiPriority w:val="35"/>
    <w:semiHidden/>
    <w:unhideWhenUsed/>
    <w:qFormat/>
    <w:rsid w:val="001828E0"/>
    <w:rPr>
      <w:b/>
      <w:bCs/>
      <w:color w:val="0075A2" w:themeColor="accent2" w:themeShade="BF"/>
      <w:sz w:val="18"/>
      <w:szCs w:val="18"/>
    </w:rPr>
  </w:style>
  <w:style w:type="paragraph" w:styleId="Titel">
    <w:name w:val="Title"/>
    <w:basedOn w:val="Standaard"/>
    <w:next w:val="Standaard"/>
    <w:link w:val="TitelChar"/>
    <w:uiPriority w:val="10"/>
    <w:qFormat/>
    <w:rsid w:val="001828E0"/>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1828E0"/>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Ondertitel">
    <w:name w:val="Subtitle"/>
    <w:basedOn w:val="Standaard"/>
    <w:next w:val="Standaard"/>
    <w:link w:val="OndertitelChar"/>
    <w:uiPriority w:val="11"/>
    <w:qFormat/>
    <w:rsid w:val="001828E0"/>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OndertitelChar">
    <w:name w:val="Ondertitel Char"/>
    <w:basedOn w:val="Standaardalinea-lettertype"/>
    <w:link w:val="Ondertitel"/>
    <w:uiPriority w:val="11"/>
    <w:rsid w:val="001828E0"/>
    <w:rPr>
      <w:rFonts w:asciiTheme="majorHAnsi" w:eastAsiaTheme="majorEastAsia" w:hAnsiTheme="majorHAnsi" w:cstheme="majorBidi"/>
      <w:i/>
      <w:iCs/>
      <w:color w:val="004D6C" w:themeColor="accent2" w:themeShade="7F"/>
      <w:sz w:val="24"/>
      <w:szCs w:val="24"/>
    </w:rPr>
  </w:style>
  <w:style w:type="character" w:styleId="Zwaar">
    <w:name w:val="Strong"/>
    <w:uiPriority w:val="22"/>
    <w:qFormat/>
    <w:rsid w:val="001828E0"/>
    <w:rPr>
      <w:b/>
      <w:bCs/>
      <w:spacing w:val="0"/>
    </w:rPr>
  </w:style>
  <w:style w:type="character" w:styleId="Nadruk">
    <w:name w:val="Emphasis"/>
    <w:uiPriority w:val="20"/>
    <w:qFormat/>
    <w:rsid w:val="001828E0"/>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Geenafstand">
    <w:name w:val="No Spacing"/>
    <w:basedOn w:val="Standaard"/>
    <w:uiPriority w:val="1"/>
    <w:qFormat/>
    <w:rsid w:val="001828E0"/>
    <w:pPr>
      <w:spacing w:after="0" w:line="240" w:lineRule="auto"/>
    </w:pPr>
  </w:style>
  <w:style w:type="paragraph" w:styleId="Lijstalinea">
    <w:name w:val="List Paragraph"/>
    <w:basedOn w:val="Standaard"/>
    <w:uiPriority w:val="34"/>
    <w:qFormat/>
    <w:rsid w:val="001828E0"/>
    <w:pPr>
      <w:ind w:left="720"/>
      <w:contextualSpacing/>
    </w:pPr>
  </w:style>
  <w:style w:type="paragraph" w:styleId="Citaat">
    <w:name w:val="Quote"/>
    <w:basedOn w:val="Standaard"/>
    <w:next w:val="Standaard"/>
    <w:link w:val="CitaatChar"/>
    <w:uiPriority w:val="29"/>
    <w:qFormat/>
    <w:rsid w:val="001828E0"/>
    <w:rPr>
      <w:i w:val="0"/>
      <w:iCs w:val="0"/>
      <w:color w:val="0075A2" w:themeColor="accent2" w:themeShade="BF"/>
    </w:rPr>
  </w:style>
  <w:style w:type="character" w:customStyle="1" w:styleId="CitaatChar">
    <w:name w:val="Citaat Char"/>
    <w:basedOn w:val="Standaardalinea-lettertype"/>
    <w:link w:val="Citaat"/>
    <w:uiPriority w:val="29"/>
    <w:rsid w:val="001828E0"/>
    <w:rPr>
      <w:color w:val="0075A2" w:themeColor="accent2" w:themeShade="BF"/>
      <w:sz w:val="20"/>
      <w:szCs w:val="20"/>
    </w:rPr>
  </w:style>
  <w:style w:type="paragraph" w:styleId="Duidelijkcitaat">
    <w:name w:val="Intense Quote"/>
    <w:basedOn w:val="Standaard"/>
    <w:next w:val="Standaard"/>
    <w:link w:val="DuidelijkcitaatChar"/>
    <w:uiPriority w:val="30"/>
    <w:qFormat/>
    <w:rsid w:val="001828E0"/>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DuidelijkcitaatChar">
    <w:name w:val="Duidelijk citaat Char"/>
    <w:basedOn w:val="Standaardalinea-lettertype"/>
    <w:link w:val="Duidelijkcitaat"/>
    <w:uiPriority w:val="30"/>
    <w:rsid w:val="001828E0"/>
    <w:rPr>
      <w:rFonts w:asciiTheme="majorHAnsi" w:eastAsiaTheme="majorEastAsia" w:hAnsiTheme="majorHAnsi" w:cstheme="majorBidi"/>
      <w:b/>
      <w:bCs/>
      <w:i/>
      <w:iCs/>
      <w:color w:val="009DD9" w:themeColor="accent2"/>
      <w:sz w:val="20"/>
      <w:szCs w:val="20"/>
    </w:rPr>
  </w:style>
  <w:style w:type="character" w:styleId="Subtielebenadrukking">
    <w:name w:val="Subtle Emphasis"/>
    <w:uiPriority w:val="19"/>
    <w:qFormat/>
    <w:rsid w:val="001828E0"/>
    <w:rPr>
      <w:rFonts w:asciiTheme="majorHAnsi" w:eastAsiaTheme="majorEastAsia" w:hAnsiTheme="majorHAnsi" w:cstheme="majorBidi"/>
      <w:i/>
      <w:iCs/>
      <w:color w:val="009DD9" w:themeColor="accent2"/>
    </w:rPr>
  </w:style>
  <w:style w:type="character" w:styleId="Intensievebenadrukking">
    <w:name w:val="Intense Emphasis"/>
    <w:uiPriority w:val="21"/>
    <w:qFormat/>
    <w:rsid w:val="001828E0"/>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ubtieleverwijzing">
    <w:name w:val="Subtle Reference"/>
    <w:uiPriority w:val="31"/>
    <w:qFormat/>
    <w:rsid w:val="001828E0"/>
    <w:rPr>
      <w:i/>
      <w:iCs/>
      <w:smallCaps/>
      <w:color w:val="009DD9" w:themeColor="accent2"/>
      <w:u w:color="009DD9" w:themeColor="accent2"/>
    </w:rPr>
  </w:style>
  <w:style w:type="character" w:styleId="Intensieveverwijzing">
    <w:name w:val="Intense Reference"/>
    <w:uiPriority w:val="32"/>
    <w:qFormat/>
    <w:rsid w:val="001828E0"/>
    <w:rPr>
      <w:b/>
      <w:bCs/>
      <w:i/>
      <w:iCs/>
      <w:smallCaps/>
      <w:color w:val="009DD9" w:themeColor="accent2"/>
      <w:u w:color="009DD9" w:themeColor="accent2"/>
    </w:rPr>
  </w:style>
  <w:style w:type="character" w:styleId="Titelvanboek">
    <w:name w:val="Book Title"/>
    <w:uiPriority w:val="33"/>
    <w:qFormat/>
    <w:rsid w:val="001828E0"/>
    <w:rPr>
      <w:rFonts w:asciiTheme="majorHAnsi" w:eastAsiaTheme="majorEastAsia" w:hAnsiTheme="majorHAnsi" w:cstheme="majorBidi"/>
      <w:b/>
      <w:bCs/>
      <w:i/>
      <w:iCs/>
      <w:smallCaps/>
      <w:color w:val="0075A2" w:themeColor="accent2" w:themeShade="BF"/>
      <w:u w:val="single"/>
    </w:rPr>
  </w:style>
  <w:style w:type="paragraph" w:styleId="Kopvaninhoudsopgave">
    <w:name w:val="TOC Heading"/>
    <w:basedOn w:val="Kop1"/>
    <w:next w:val="Standaard"/>
    <w:uiPriority w:val="39"/>
    <w:semiHidden/>
    <w:unhideWhenUsed/>
    <w:qFormat/>
    <w:rsid w:val="001828E0"/>
    <w:pPr>
      <w:outlineLvl w:val="9"/>
    </w:pPr>
  </w:style>
  <w:style w:type="paragraph" w:styleId="Normaalweb">
    <w:name w:val="Normal (Web)"/>
    <w:basedOn w:val="Standaard"/>
    <w:uiPriority w:val="99"/>
    <w:semiHidden/>
    <w:unhideWhenUsed/>
    <w:rsid w:val="001828E0"/>
    <w:pPr>
      <w:spacing w:before="100" w:beforeAutospacing="1" w:after="100" w:afterAutospacing="1" w:line="240" w:lineRule="auto"/>
    </w:pPr>
    <w:rPr>
      <w:rFonts w:ascii="Times New Roman" w:hAnsi="Times New Roman" w:cs="Times New Roman"/>
      <w:i w:val="0"/>
      <w:iCs w:val="0"/>
      <w:sz w:val="24"/>
      <w:szCs w:val="24"/>
      <w:lang w:eastAsia="nl-NL"/>
    </w:rPr>
  </w:style>
  <w:style w:type="character" w:styleId="Hyperlink">
    <w:name w:val="Hyperlink"/>
    <w:basedOn w:val="Standaardalinea-lettertype"/>
    <w:uiPriority w:val="99"/>
    <w:unhideWhenUsed/>
    <w:rsid w:val="00522E0C"/>
    <w:rPr>
      <w:color w:val="F49100" w:themeColor="hyperlink"/>
      <w:u w:val="single"/>
    </w:rPr>
  </w:style>
  <w:style w:type="character" w:customStyle="1" w:styleId="UnresolvedMention">
    <w:name w:val="Unresolved Mention"/>
    <w:basedOn w:val="Standaardalinea-lettertype"/>
    <w:uiPriority w:val="99"/>
    <w:rsid w:val="0028612B"/>
    <w:rPr>
      <w:color w:val="808080"/>
      <w:shd w:val="clear" w:color="auto" w:fill="E6E6E6"/>
    </w:rPr>
  </w:style>
  <w:style w:type="paragraph" w:styleId="Ballontekst">
    <w:name w:val="Balloon Text"/>
    <w:basedOn w:val="Standaard"/>
    <w:link w:val="BallontekstChar"/>
    <w:uiPriority w:val="99"/>
    <w:semiHidden/>
    <w:unhideWhenUsed/>
    <w:rsid w:val="00E222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2259"/>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10115">
      <w:bodyDiv w:val="1"/>
      <w:marLeft w:val="0"/>
      <w:marRight w:val="0"/>
      <w:marTop w:val="0"/>
      <w:marBottom w:val="0"/>
      <w:divBdr>
        <w:top w:val="none" w:sz="0" w:space="0" w:color="auto"/>
        <w:left w:val="none" w:sz="0" w:space="0" w:color="auto"/>
        <w:bottom w:val="none" w:sz="0" w:space="0" w:color="auto"/>
        <w:right w:val="none" w:sz="0" w:space="0" w:color="auto"/>
      </w:divBdr>
    </w:div>
    <w:div w:id="1119491253">
      <w:bodyDiv w:val="1"/>
      <w:marLeft w:val="0"/>
      <w:marRight w:val="0"/>
      <w:marTop w:val="0"/>
      <w:marBottom w:val="0"/>
      <w:divBdr>
        <w:top w:val="none" w:sz="0" w:space="0" w:color="auto"/>
        <w:left w:val="none" w:sz="0" w:space="0" w:color="auto"/>
        <w:bottom w:val="none" w:sz="0" w:space="0" w:color="auto"/>
        <w:right w:val="none" w:sz="0" w:space="0" w:color="auto"/>
      </w:divBdr>
    </w:div>
    <w:div w:id="1723602955">
      <w:bodyDiv w:val="1"/>
      <w:marLeft w:val="0"/>
      <w:marRight w:val="0"/>
      <w:marTop w:val="0"/>
      <w:marBottom w:val="0"/>
      <w:divBdr>
        <w:top w:val="none" w:sz="0" w:space="0" w:color="auto"/>
        <w:left w:val="none" w:sz="0" w:space="0" w:color="auto"/>
        <w:bottom w:val="none" w:sz="0" w:space="0" w:color="auto"/>
        <w:right w:val="none" w:sz="0" w:space="0" w:color="auto"/>
      </w:divBdr>
      <w:divsChild>
        <w:div w:id="1250852278">
          <w:marLeft w:val="0"/>
          <w:marRight w:val="0"/>
          <w:marTop w:val="0"/>
          <w:marBottom w:val="0"/>
          <w:divBdr>
            <w:top w:val="none" w:sz="0" w:space="0" w:color="auto"/>
            <w:left w:val="none" w:sz="0" w:space="0" w:color="auto"/>
            <w:bottom w:val="none" w:sz="0" w:space="0" w:color="auto"/>
            <w:right w:val="none" w:sz="0" w:space="0" w:color="auto"/>
          </w:divBdr>
          <w:divsChild>
            <w:div w:id="2118792184">
              <w:marLeft w:val="0"/>
              <w:marRight w:val="0"/>
              <w:marTop w:val="0"/>
              <w:marBottom w:val="0"/>
              <w:divBdr>
                <w:top w:val="none" w:sz="0" w:space="0" w:color="auto"/>
                <w:left w:val="none" w:sz="0" w:space="0" w:color="auto"/>
                <w:bottom w:val="none" w:sz="0" w:space="0" w:color="auto"/>
                <w:right w:val="none" w:sz="0" w:space="0" w:color="auto"/>
              </w:divBdr>
              <w:divsChild>
                <w:div w:id="1892883608">
                  <w:marLeft w:val="0"/>
                  <w:marRight w:val="0"/>
                  <w:marTop w:val="0"/>
                  <w:marBottom w:val="0"/>
                  <w:divBdr>
                    <w:top w:val="none" w:sz="0" w:space="0" w:color="auto"/>
                    <w:left w:val="none" w:sz="0" w:space="0" w:color="auto"/>
                    <w:bottom w:val="none" w:sz="0" w:space="0" w:color="auto"/>
                    <w:right w:val="none" w:sz="0" w:space="0" w:color="auto"/>
                  </w:divBdr>
                  <w:divsChild>
                    <w:div w:id="5732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48292">
          <w:marLeft w:val="0"/>
          <w:marRight w:val="0"/>
          <w:marTop w:val="0"/>
          <w:marBottom w:val="0"/>
          <w:divBdr>
            <w:top w:val="none" w:sz="0" w:space="0" w:color="auto"/>
            <w:left w:val="none" w:sz="0" w:space="0" w:color="auto"/>
            <w:bottom w:val="none" w:sz="0" w:space="0" w:color="auto"/>
            <w:right w:val="none" w:sz="0" w:space="0" w:color="auto"/>
          </w:divBdr>
          <w:divsChild>
            <w:div w:id="1532185823">
              <w:marLeft w:val="0"/>
              <w:marRight w:val="0"/>
              <w:marTop w:val="0"/>
              <w:marBottom w:val="0"/>
              <w:divBdr>
                <w:top w:val="none" w:sz="0" w:space="0" w:color="auto"/>
                <w:left w:val="none" w:sz="0" w:space="0" w:color="auto"/>
                <w:bottom w:val="none" w:sz="0" w:space="0" w:color="auto"/>
                <w:right w:val="none" w:sz="0" w:space="0" w:color="auto"/>
              </w:divBdr>
              <w:divsChild>
                <w:div w:id="1750688510">
                  <w:marLeft w:val="0"/>
                  <w:marRight w:val="0"/>
                  <w:marTop w:val="0"/>
                  <w:marBottom w:val="0"/>
                  <w:divBdr>
                    <w:top w:val="none" w:sz="0" w:space="0" w:color="auto"/>
                    <w:left w:val="none" w:sz="0" w:space="0" w:color="auto"/>
                    <w:bottom w:val="none" w:sz="0" w:space="0" w:color="auto"/>
                    <w:right w:val="none" w:sz="0" w:space="0" w:color="auto"/>
                  </w:divBdr>
                  <w:divsChild>
                    <w:div w:id="243954061">
                      <w:marLeft w:val="0"/>
                      <w:marRight w:val="0"/>
                      <w:marTop w:val="0"/>
                      <w:marBottom w:val="0"/>
                      <w:divBdr>
                        <w:top w:val="none" w:sz="0" w:space="0" w:color="auto"/>
                        <w:left w:val="none" w:sz="0" w:space="0" w:color="auto"/>
                        <w:bottom w:val="none" w:sz="0" w:space="0" w:color="auto"/>
                        <w:right w:val="none" w:sz="0" w:space="0" w:color="auto"/>
                      </w:divBdr>
                      <w:divsChild>
                        <w:div w:id="486436482">
                          <w:marLeft w:val="0"/>
                          <w:marRight w:val="0"/>
                          <w:marTop w:val="0"/>
                          <w:marBottom w:val="0"/>
                          <w:divBdr>
                            <w:top w:val="none" w:sz="0" w:space="0" w:color="auto"/>
                            <w:left w:val="none" w:sz="0" w:space="0" w:color="auto"/>
                            <w:bottom w:val="none" w:sz="0" w:space="0" w:color="auto"/>
                            <w:right w:val="none" w:sz="0" w:space="0" w:color="auto"/>
                          </w:divBdr>
                          <w:divsChild>
                            <w:div w:id="913931860">
                              <w:marLeft w:val="0"/>
                              <w:marRight w:val="0"/>
                              <w:marTop w:val="0"/>
                              <w:marBottom w:val="0"/>
                              <w:divBdr>
                                <w:top w:val="none" w:sz="0" w:space="0" w:color="auto"/>
                                <w:left w:val="none" w:sz="0" w:space="0" w:color="auto"/>
                                <w:bottom w:val="none" w:sz="0" w:space="0" w:color="auto"/>
                                <w:right w:val="none" w:sz="0" w:space="0" w:color="auto"/>
                              </w:divBdr>
                              <w:divsChild>
                                <w:div w:id="116917296">
                                  <w:marLeft w:val="0"/>
                                  <w:marRight w:val="0"/>
                                  <w:marTop w:val="0"/>
                                  <w:marBottom w:val="0"/>
                                  <w:divBdr>
                                    <w:top w:val="none" w:sz="0" w:space="0" w:color="auto"/>
                                    <w:left w:val="none" w:sz="0" w:space="0" w:color="auto"/>
                                    <w:bottom w:val="none" w:sz="0" w:space="0" w:color="auto"/>
                                    <w:right w:val="none" w:sz="0" w:space="0" w:color="auto"/>
                                  </w:divBdr>
                                  <w:divsChild>
                                    <w:div w:id="1851479503">
                                      <w:marLeft w:val="0"/>
                                      <w:marRight w:val="0"/>
                                      <w:marTop w:val="0"/>
                                      <w:marBottom w:val="0"/>
                                      <w:divBdr>
                                        <w:top w:val="none" w:sz="0" w:space="0" w:color="auto"/>
                                        <w:left w:val="none" w:sz="0" w:space="0" w:color="auto"/>
                                        <w:bottom w:val="none" w:sz="0" w:space="0" w:color="auto"/>
                                        <w:right w:val="none" w:sz="0" w:space="0" w:color="auto"/>
                                      </w:divBdr>
                                      <w:divsChild>
                                        <w:div w:id="1304774494">
                                          <w:marLeft w:val="0"/>
                                          <w:marRight w:val="0"/>
                                          <w:marTop w:val="0"/>
                                          <w:marBottom w:val="0"/>
                                          <w:divBdr>
                                            <w:top w:val="none" w:sz="0" w:space="0" w:color="auto"/>
                                            <w:left w:val="none" w:sz="0" w:space="0" w:color="auto"/>
                                            <w:bottom w:val="none" w:sz="0" w:space="0" w:color="auto"/>
                                            <w:right w:val="none" w:sz="0" w:space="0" w:color="auto"/>
                                          </w:divBdr>
                                          <w:divsChild>
                                            <w:div w:id="712924362">
                                              <w:marLeft w:val="0"/>
                                              <w:marRight w:val="0"/>
                                              <w:marTop w:val="0"/>
                                              <w:marBottom w:val="0"/>
                                              <w:divBdr>
                                                <w:top w:val="none" w:sz="0" w:space="0" w:color="auto"/>
                                                <w:left w:val="none" w:sz="0" w:space="0" w:color="auto"/>
                                                <w:bottom w:val="none" w:sz="0" w:space="0" w:color="auto"/>
                                                <w:right w:val="none" w:sz="0" w:space="0" w:color="auto"/>
                                              </w:divBdr>
                                              <w:divsChild>
                                                <w:div w:id="1685016179">
                                                  <w:marLeft w:val="0"/>
                                                  <w:marRight w:val="0"/>
                                                  <w:marTop w:val="0"/>
                                                  <w:marBottom w:val="0"/>
                                                  <w:divBdr>
                                                    <w:top w:val="none" w:sz="0" w:space="0" w:color="auto"/>
                                                    <w:left w:val="none" w:sz="0" w:space="0" w:color="auto"/>
                                                    <w:bottom w:val="none" w:sz="0" w:space="0" w:color="auto"/>
                                                    <w:right w:val="none" w:sz="0" w:space="0" w:color="auto"/>
                                                  </w:divBdr>
                                                  <w:divsChild>
                                                    <w:div w:id="5255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games.eu/nl/1-speler-spellen/camelot-j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2879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Brok</dc:creator>
  <cp:keywords/>
  <dc:description/>
  <cp:lastModifiedBy>Maartje van den Brand</cp:lastModifiedBy>
  <cp:revision>2</cp:revision>
  <dcterms:created xsi:type="dcterms:W3CDTF">2019-03-19T08:42:00Z</dcterms:created>
  <dcterms:modified xsi:type="dcterms:W3CDTF">2019-03-19T08:42:00Z</dcterms:modified>
</cp:coreProperties>
</file>